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1.png" ContentType="image/png"/>
  <Override PartName="/word/media/image9.png" ContentType="image/png"/>
  <Override PartName="/word/media/image12.png" ContentType="image/png"/>
  <Override PartName="/word/media/image7.png" ContentType="image/png"/>
  <Override PartName="/word/media/image8.png" ContentType="image/png"/>
  <Override PartName="/word/media/image6.jpeg" ContentType="image/jpeg"/>
  <Override PartName="/word/media/image10.png" ContentType="image/png"/>
  <Override PartName="/word/media/image5.png" ContentType="image/png"/>
  <Override PartName="/word/media/image13.jpeg" ContentType="image/jpeg"/>
  <Override PartName="/word/media/image23.png" ContentType="image/png"/>
  <Override PartName="/word/media/image4.png" ContentType="image/png"/>
  <Override PartName="/word/media/image2.png" ContentType="image/png"/>
  <Override PartName="/word/media/image25.png" ContentType="image/png"/>
  <Override PartName="/word/media/image26.png" ContentType="image/png"/>
  <Override PartName="/word/media/image14.png" ContentType="image/png"/>
  <Override PartName="/word/media/image22.png" ContentType="image/png"/>
  <Override PartName="/word/media/image20.png" ContentType="image/png"/>
  <Override PartName="/word/media/image21.png" ContentType="image/png"/>
  <Override PartName="/word/media/image19.png" ContentType="image/png"/>
  <Override PartName="/word/media/image18.jpeg" ContentType="image/jpeg"/>
  <Override PartName="/word/media/image1.png" ContentType="image/png"/>
  <Override PartName="/word/media/image24.png" ContentType="image/png"/>
  <Override PartName="/word/media/image17.png" ContentType="image/png"/>
  <Override PartName="/word/media/image16.png" ContentType="image/png"/>
  <Override PartName="/word/media/image3.jpeg" ContentType="image/jpeg"/>
  <Override PartName="/word/media/image15.png" ContentType="image/png"/>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hanging="0"/>
        <w:jc w:val="left"/>
        <w:rPr/>
      </w:pPr>
      <w:r>
        <w:rPr/>
        <w:drawing>
          <wp:inline distT="0" distB="0" distL="0" distR="0">
            <wp:extent cx="1203960" cy="109791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1203960" cy="1097915"/>
                    </a:xfrm>
                    <a:prstGeom prst="rect">
                      <a:avLst/>
                    </a:prstGeom>
                  </pic:spPr>
                </pic:pic>
              </a:graphicData>
            </a:graphic>
          </wp:inline>
        </w:drawing>
      </w:r>
      <w:r>
        <w:rPr/>
        <w:t xml:space="preserve">  </w:t>
      </w:r>
      <w:r>
        <w:drawing>
          <wp:anchor behindDoc="0" distT="0" distB="0" distL="0" distR="0" simplePos="0" locked="0" layoutInCell="0" allowOverlap="1" relativeHeight="23">
            <wp:simplePos x="0" y="0"/>
            <wp:positionH relativeFrom="column">
              <wp:posOffset>4129405</wp:posOffset>
            </wp:positionH>
            <wp:positionV relativeFrom="paragraph">
              <wp:posOffset>209550</wp:posOffset>
            </wp:positionV>
            <wp:extent cx="1537970" cy="772795"/>
            <wp:effectExtent l="0" t="0" r="0" b="0"/>
            <wp:wrapSquare wrapText="largest"/>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1537970" cy="772795"/>
                    </a:xfrm>
                    <a:prstGeom prst="rect">
                      <a:avLst/>
                    </a:prstGeom>
                  </pic:spPr>
                </pic:pic>
              </a:graphicData>
            </a:graphic>
          </wp:anchor>
        </w:drawing>
      </w:r>
      <w:r>
        <w:rPr/>
        <w:tab/>
        <w:tab/>
        <w:tab/>
      </w:r>
    </w:p>
    <w:p>
      <w:pPr>
        <w:pStyle w:val="Normal"/>
        <w:ind w:left="2880" w:firstLine="720"/>
        <w:rPr/>
      </w:pPr>
      <w:r>
        <w:rPr>
          <w:rFonts w:cs="Times New Roman" w:ascii="Times New Roman" w:hAnsi="Times New Roman"/>
          <w:b/>
          <w:bCs/>
          <w:sz w:val="24"/>
          <w:szCs w:val="24"/>
        </w:rPr>
        <w:t>SUBSCRIBED ERESOURCES FOR 2022</w:t>
      </w:r>
    </w:p>
    <w:tbl>
      <w:tblPr>
        <w:tblpPr w:bottomFromText="0" w:horzAnchor="text" w:leftFromText="180" w:rightFromText="180" w:tblpX="108" w:tblpY="1" w:topFromText="0" w:vertAnchor="text"/>
        <w:tblW w:w="17550" w:type="dxa"/>
        <w:jc w:val="left"/>
        <w:tblInd w:w="-5" w:type="dxa"/>
        <w:tblLayout w:type="fixed"/>
        <w:tblCellMar>
          <w:top w:w="0" w:type="dxa"/>
          <w:left w:w="108" w:type="dxa"/>
          <w:bottom w:w="0" w:type="dxa"/>
          <w:right w:w="108" w:type="dxa"/>
        </w:tblCellMar>
        <w:tblLook w:val="04a0" w:noHBand="0" w:noVBand="1" w:firstColumn="1" w:lastRow="0" w:lastColumn="0" w:firstRow="1"/>
      </w:tblPr>
      <w:tblGrid>
        <w:gridCol w:w="3234"/>
        <w:gridCol w:w="6666"/>
        <w:gridCol w:w="7650"/>
      </w:tblGrid>
      <w:tr>
        <w:trPr>
          <w:trHeight w:val="456" w:hRule="atLeast"/>
        </w:trPr>
        <w:tc>
          <w:tcPr>
            <w:tcW w:w="32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b/>
                <w:b/>
                <w:bCs/>
                <w:sz w:val="24"/>
                <w:szCs w:val="24"/>
              </w:rPr>
            </w:pPr>
            <w:r>
              <w:rPr>
                <w:rFonts w:eastAsia="Times New Roman" w:ascii="Times New Roman" w:hAnsi="Times New Roman"/>
                <w:b/>
                <w:bCs/>
                <w:sz w:val="24"/>
                <w:szCs w:val="24"/>
              </w:rPr>
              <w:t>Journals, eBooks, databases and mixed packages</w:t>
            </w:r>
          </w:p>
        </w:tc>
        <w:tc>
          <w:tcPr>
            <w:tcW w:w="66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b/>
                <w:b/>
                <w:bCs/>
                <w:sz w:val="24"/>
                <w:szCs w:val="24"/>
              </w:rPr>
            </w:pPr>
            <w:r>
              <w:rPr>
                <w:rFonts w:eastAsia="Times New Roman" w:ascii="Times New Roman" w:hAnsi="Times New Roman"/>
                <w:b/>
                <w:bCs/>
                <w:sz w:val="24"/>
                <w:szCs w:val="24"/>
              </w:rPr>
              <w:t>SUBJECT COVERAGE</w:t>
            </w:r>
          </w:p>
        </w:tc>
        <w:tc>
          <w:tcPr>
            <w:tcW w:w="76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b/>
                <w:b/>
                <w:bCs/>
                <w:sz w:val="24"/>
                <w:szCs w:val="24"/>
              </w:rPr>
            </w:pPr>
            <w:r>
              <w:rPr>
                <w:rFonts w:eastAsia="Times New Roman" w:ascii="Times New Roman" w:hAnsi="Times New Roman"/>
                <w:b/>
                <w:bCs/>
                <w:sz w:val="24"/>
                <w:szCs w:val="24"/>
              </w:rPr>
              <w:t>URL LINK</w:t>
            </w:r>
          </w:p>
        </w:tc>
      </w:tr>
      <w:tr>
        <w:trPr>
          <w:trHeight w:val="254" w:hRule="atLeast"/>
        </w:trPr>
        <w:tc>
          <w:tcPr>
            <w:tcW w:w="3234" w:type="dxa"/>
            <w:tcBorders>
              <w:top w:val="single" w:sz="4" w:space="0" w:color="000000"/>
              <w:left w:val="single" w:sz="4" w:space="0" w:color="000000"/>
              <w:bottom w:val="single" w:sz="4" w:space="0" w:color="000000"/>
              <w:right w:val="single" w:sz="4" w:space="0" w:color="000000"/>
            </w:tcBorders>
            <w:shd w:color="auto" w:fill="92D050" w:val="clear"/>
          </w:tcPr>
          <w:p>
            <w:pPr>
              <w:pStyle w:val="Normal"/>
              <w:widowControl w:val="false"/>
              <w:spacing w:lineRule="auto" w:line="240" w:before="0" w:after="0"/>
              <w:rPr>
                <w:rFonts w:ascii="Times New Roman" w:hAnsi="Times New Roman" w:eastAsia="Times New Roman"/>
                <w:sz w:val="24"/>
                <w:szCs w:val="24"/>
              </w:rPr>
            </w:pPr>
            <w:hyperlink r:id="rId4">
              <w:r>
                <w:rPr>
                  <w:rStyle w:val="InternetLink"/>
                  <w:rFonts w:eastAsia="Times New Roman" w:ascii="Times New Roman" w:hAnsi="Times New Roman"/>
                  <w:sz w:val="24"/>
                  <w:szCs w:val="24"/>
                </w:rPr>
                <w:t>EBSCO Host Research Databases</w:t>
              </w:r>
            </w:hyperlink>
          </w:p>
          <w:p>
            <w:pPr>
              <w:pStyle w:val="Normal"/>
              <w:widowControl w:val="false"/>
              <w:spacing w:lineRule="auto" w:line="240" w:before="0" w:after="0"/>
              <w:rPr/>
            </w:pPr>
            <w:r>
              <w:rPr/>
              <w:drawing>
                <wp:inline distT="0" distB="0" distL="0" distR="0">
                  <wp:extent cx="869950" cy="514350"/>
                  <wp:effectExtent l="0" t="0" r="0" b="0"/>
                  <wp:docPr id="3" name="Picture 4" descr="ebsco">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ebsco">
                            <a:hlinkClick r:id="rId6"/>
                          </pic:cNvPr>
                          <pic:cNvPicPr>
                            <a:picLocks noChangeAspect="1" noChangeArrowheads="1"/>
                          </pic:cNvPicPr>
                        </pic:nvPicPr>
                        <pic:blipFill>
                          <a:blip r:embed="rId5"/>
                          <a:stretch>
                            <a:fillRect/>
                          </a:stretch>
                        </pic:blipFill>
                        <pic:spPr bwMode="auto">
                          <a:xfrm>
                            <a:off x="0" y="0"/>
                            <a:ext cx="869950" cy="514350"/>
                          </a:xfrm>
                          <a:prstGeom prst="rect">
                            <a:avLst/>
                          </a:prstGeom>
                        </pic:spPr>
                      </pic:pic>
                    </a:graphicData>
                  </a:graphic>
                </wp:inline>
              </w:drawing>
            </w:r>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rFonts w:ascii="Times New Roman" w:hAnsi="Times New Roman" w:eastAsia="Times New Roman"/>
                <w:sz w:val="24"/>
                <w:szCs w:val="24"/>
              </w:rPr>
            </w:pPr>
            <w:r>
              <w:rPr>
                <w:rFonts w:ascii="Times New Roman" w:hAnsi="Times New Roman"/>
                <w:sz w:val="24"/>
                <w:szCs w:val="24"/>
              </w:rPr>
              <w:t>The databases provide access to just over 16,500 abstracted and indexed journals from all branches of science, technology, medicine, social sciences and humanities.</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pPr>
            <w:hyperlink r:id="rId7">
              <w:r>
                <w:rPr>
                  <w:rStyle w:val="InternetLink"/>
                  <w:rFonts w:eastAsia="Times New Roman" w:ascii="Times New Roman" w:hAnsi="Times New Roman"/>
                  <w:b/>
                  <w:sz w:val="24"/>
                  <w:szCs w:val="24"/>
                </w:rPr>
                <w:t>http://search.epnet.com/</w:t>
              </w:r>
            </w:hyperlink>
            <w:r>
              <w:rPr>
                <w:rFonts w:eastAsia="Times New Roman" w:ascii="Times New Roman" w:hAnsi="Times New Roman"/>
                <w:b/>
                <w:sz w:val="24"/>
                <w:szCs w:val="24"/>
              </w:rPr>
              <w:t xml:space="preserve">  </w:t>
            </w:r>
          </w:p>
        </w:tc>
      </w:tr>
      <w:tr>
        <w:trPr>
          <w:trHeight w:val="254" w:hRule="atLeast"/>
        </w:trPr>
        <w:tc>
          <w:tcPr>
            <w:tcW w:w="3234" w:type="dxa"/>
            <w:tcBorders>
              <w:top w:val="single" w:sz="4" w:space="0" w:color="000000"/>
              <w:left w:val="single" w:sz="4" w:space="0" w:color="000000"/>
              <w:bottom w:val="single" w:sz="4" w:space="0" w:color="000000"/>
              <w:right w:val="single" w:sz="4" w:space="0" w:color="000000"/>
            </w:tcBorders>
            <w:shd w:color="auto" w:fill="92D050" w:val="clear"/>
          </w:tcPr>
          <w:p>
            <w:pPr>
              <w:pStyle w:val="Normal"/>
              <w:widowControl w:val="false"/>
              <w:spacing w:lineRule="auto" w:line="240" w:before="0" w:after="0"/>
              <w:rPr>
                <w:rStyle w:val="InternetLink"/>
                <w:rFonts w:ascii="Times New Roman" w:hAnsi="Times New Roman" w:eastAsia="Times New Roman"/>
                <w:sz w:val="24"/>
                <w:szCs w:val="24"/>
              </w:rPr>
            </w:pPr>
            <w:hyperlink r:id="rId8">
              <w:r>
                <w:rPr>
                  <w:rStyle w:val="InternetLink"/>
                  <w:rFonts w:eastAsia="Times New Roman" w:ascii="Times New Roman" w:hAnsi="Times New Roman"/>
                  <w:sz w:val="24"/>
                  <w:szCs w:val="24"/>
                </w:rPr>
                <w:t>Emerald insight</w:t>
              </w:r>
            </w:hyperlink>
          </w:p>
          <w:p>
            <w:pPr>
              <w:pStyle w:val="Normal"/>
              <w:widowControl w:val="false"/>
              <w:spacing w:lineRule="auto" w:line="240" w:before="0" w:after="0"/>
              <w:rPr/>
            </w:pPr>
            <w:hyperlink r:id="rId9">
              <w:r>
                <w:rPr/>
                <w:drawing>
                  <wp:inline distT="0" distB="0" distL="0" distR="0">
                    <wp:extent cx="1181100" cy="415290"/>
                    <wp:effectExtent l="0" t="0" r="0" b="0"/>
                    <wp:docPr id="4" name="Picture 21" descr="ep_logo-25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1" descr="ep_logo-250">
                              <a:hlinkClick r:id="rId11"/>
                            </pic:cNvPr>
                            <pic:cNvPicPr>
                              <a:picLocks noChangeAspect="1" noChangeArrowheads="1"/>
                            </pic:cNvPicPr>
                          </pic:nvPicPr>
                          <pic:blipFill>
                            <a:blip r:embed="rId10"/>
                            <a:stretch>
                              <a:fillRect/>
                            </a:stretch>
                          </pic:blipFill>
                          <pic:spPr bwMode="auto">
                            <a:xfrm>
                              <a:off x="0" y="0"/>
                              <a:ext cx="1181100" cy="415290"/>
                            </a:xfrm>
                            <a:prstGeom prst="rect">
                              <a:avLst/>
                            </a:prstGeom>
                          </pic:spPr>
                        </pic:pic>
                      </a:graphicData>
                    </a:graphic>
                  </wp:inline>
                </w:drawing>
              </w:r>
            </w:hyperlink>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Management and library &amp; information services journals. The service also provides access to leading titles in marketing, business disciplines, engineering and materials science.</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pPr>
            <w:hyperlink r:id="rId12">
              <w:r>
                <w:rPr>
                  <w:rStyle w:val="InternetLink"/>
                  <w:rFonts w:ascii="Times New Roman" w:hAnsi="Times New Roman"/>
                  <w:b/>
                  <w:bCs/>
                  <w:sz w:val="24"/>
                  <w:szCs w:val="24"/>
                </w:rPr>
                <w:t>https://www.emerald.com/insight/</w:t>
              </w:r>
            </w:hyperlink>
            <w:r>
              <w:rPr>
                <w:rFonts w:ascii="Times New Roman" w:hAnsi="Times New Roman"/>
                <w:b/>
                <w:bCs/>
                <w:sz w:val="24"/>
                <w:szCs w:val="24"/>
              </w:rPr>
              <w:t xml:space="preserve"> </w:t>
            </w:r>
          </w:p>
        </w:tc>
      </w:tr>
      <w:tr>
        <w:trPr>
          <w:trHeight w:val="254" w:hRule="atLeast"/>
        </w:trPr>
        <w:tc>
          <w:tcPr>
            <w:tcW w:w="3234" w:type="dxa"/>
            <w:tcBorders>
              <w:top w:val="single" w:sz="4" w:space="0" w:color="000000"/>
              <w:left w:val="single" w:sz="4" w:space="0" w:color="000000"/>
              <w:bottom w:val="single" w:sz="4" w:space="0" w:color="000000"/>
              <w:right w:val="single" w:sz="4" w:space="0" w:color="000000"/>
            </w:tcBorders>
            <w:shd w:color="auto" w:fill="92D050" w:val="clear"/>
          </w:tcPr>
          <w:p>
            <w:pPr>
              <w:pStyle w:val="Normal"/>
              <w:widowControl w:val="false"/>
              <w:shd w:val="clear" w:color="auto" w:fill="92D050"/>
              <w:rPr>
                <w:b/>
                <w:b/>
              </w:rPr>
            </w:pPr>
            <w:hyperlink r:id="rId13">
              <w:r>
                <w:rPr>
                  <w:rStyle w:val="InternetLink"/>
                  <w:b/>
                </w:rPr>
                <w:t>Oxford journals</w:t>
              </w:r>
            </w:hyperlink>
          </w:p>
          <w:p>
            <w:pPr>
              <w:pStyle w:val="Normal"/>
              <w:widowControl w:val="false"/>
              <w:spacing w:lineRule="auto" w:line="240" w:before="0" w:after="0"/>
              <w:rPr>
                <w:rFonts w:ascii="Times New Roman" w:hAnsi="Times New Roman" w:eastAsia="Times New Roman"/>
                <w:sz w:val="24"/>
                <w:szCs w:val="24"/>
              </w:rPr>
            </w:pPr>
            <w:r>
              <w:rPr/>
              <w:drawing>
                <wp:inline distT="0" distB="0" distL="0" distR="0">
                  <wp:extent cx="1550670" cy="533400"/>
                  <wp:effectExtent l="0" t="0" r="0" b="0"/>
                  <wp:docPr id="5" name="Picture 5" descr="C:\Users\arnold.mwanzu\Pictures\OUP.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Users\arnold.mwanzu\Pictures\OUP.png">
                            <a:hlinkClick r:id="rId15"/>
                          </pic:cNvPr>
                          <pic:cNvPicPr>
                            <a:picLocks noChangeAspect="1" noChangeArrowheads="1"/>
                          </pic:cNvPicPr>
                        </pic:nvPicPr>
                        <pic:blipFill>
                          <a:blip r:embed="rId14"/>
                          <a:stretch>
                            <a:fillRect/>
                          </a:stretch>
                        </pic:blipFill>
                        <pic:spPr bwMode="auto">
                          <a:xfrm>
                            <a:off x="0" y="0"/>
                            <a:ext cx="1550670" cy="533400"/>
                          </a:xfrm>
                          <a:prstGeom prst="rect">
                            <a:avLst/>
                          </a:prstGeom>
                        </pic:spPr>
                      </pic:pic>
                    </a:graphicData>
                  </a:graphic>
                </wp:inline>
              </w:drawing>
            </w:r>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rFonts w:ascii="Times New Roman" w:hAnsi="Times New Roman" w:eastAsia="Times New Roman"/>
                <w:sz w:val="24"/>
                <w:szCs w:val="24"/>
              </w:rPr>
            </w:pPr>
            <w:r>
              <w:rPr>
                <w:rFonts w:ascii="Times New Roman" w:hAnsi="Times New Roman"/>
                <w:sz w:val="24"/>
                <w:szCs w:val="24"/>
              </w:rPr>
              <w:t>It has 291 titles receiving an Impact Factor. Journals in Medicine &amp; health, Arts &amp; humanities, sciences &amp; mathematics, social sciences and Law</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rFonts w:ascii="Times New Roman" w:hAnsi="Times New Roman" w:eastAsia="Times New Roman"/>
                <w:b/>
                <w:b/>
                <w:bCs/>
                <w:color w:val="FF0000"/>
                <w:sz w:val="24"/>
                <w:szCs w:val="24"/>
              </w:rPr>
            </w:pPr>
            <w:hyperlink r:id="rId16">
              <w:r>
                <w:rPr>
                  <w:rStyle w:val="InternetLink"/>
                  <w:b/>
                  <w:bCs/>
                </w:rPr>
                <w:t>https://academic.oup.com/journals</w:t>
              </w:r>
            </w:hyperlink>
          </w:p>
        </w:tc>
      </w:tr>
      <w:tr>
        <w:trPr>
          <w:trHeight w:val="367" w:hRule="atLeast"/>
        </w:trPr>
        <w:tc>
          <w:tcPr>
            <w:tcW w:w="3234" w:type="dxa"/>
            <w:tcBorders>
              <w:top w:val="single" w:sz="4" w:space="0" w:color="000000"/>
              <w:left w:val="single" w:sz="4" w:space="0" w:color="000000"/>
              <w:bottom w:val="single" w:sz="4" w:space="0" w:color="000000"/>
              <w:right w:val="single" w:sz="4" w:space="0" w:color="000000"/>
            </w:tcBorders>
            <w:shd w:color="auto" w:fill="92D050" w:val="clear"/>
          </w:tcPr>
          <w:p>
            <w:pPr>
              <w:pStyle w:val="Normal"/>
              <w:widowControl w:val="false"/>
              <w:spacing w:lineRule="auto" w:line="240" w:before="0" w:after="0"/>
              <w:rPr>
                <w:rFonts w:ascii="Times New Roman" w:hAnsi="Times New Roman" w:eastAsia="Times New Roman"/>
                <w:sz w:val="24"/>
                <w:szCs w:val="24"/>
              </w:rPr>
            </w:pPr>
            <w:hyperlink r:id="rId17">
              <w:r>
                <w:rPr>
                  <w:rStyle w:val="InternetLink"/>
                  <w:rFonts w:ascii="Times New Roman" w:hAnsi="Times New Roman"/>
                  <w:sz w:val="24"/>
                  <w:szCs w:val="24"/>
                </w:rPr>
                <w:t>Sage Research Methods</w:t>
              </w:r>
            </w:hyperlink>
          </w:p>
          <w:p>
            <w:pPr>
              <w:pStyle w:val="Normal"/>
              <w:widowControl w:val="false"/>
              <w:spacing w:lineRule="auto" w:line="240" w:before="0" w:after="0"/>
              <w:rPr>
                <w:rFonts w:ascii="Times New Roman" w:hAnsi="Times New Roman" w:eastAsia="Times New Roman"/>
                <w:sz w:val="24"/>
                <w:szCs w:val="24"/>
              </w:rPr>
            </w:pPr>
            <w:r>
              <w:rPr/>
              <w:drawing>
                <wp:inline distT="0" distB="0" distL="0" distR="0">
                  <wp:extent cx="1499235" cy="259080"/>
                  <wp:effectExtent l="0" t="0" r="0" b="0"/>
                  <wp:docPr id="6" name="Picture 16" descr="">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6" descr="">
                            <a:hlinkClick r:id="rId19"/>
                          </pic:cNvPr>
                          <pic:cNvPicPr>
                            <a:picLocks noChangeAspect="1" noChangeArrowheads="1"/>
                          </pic:cNvPicPr>
                        </pic:nvPicPr>
                        <pic:blipFill>
                          <a:blip r:embed="rId18"/>
                          <a:stretch>
                            <a:fillRect/>
                          </a:stretch>
                        </pic:blipFill>
                        <pic:spPr bwMode="auto">
                          <a:xfrm>
                            <a:off x="0" y="0"/>
                            <a:ext cx="1499235" cy="259080"/>
                          </a:xfrm>
                          <a:prstGeom prst="rect">
                            <a:avLst/>
                          </a:prstGeom>
                        </pic:spPr>
                      </pic:pic>
                    </a:graphicData>
                  </a:graphic>
                </wp:inline>
              </w:drawing>
            </w:r>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rFonts w:ascii="Times New Roman" w:hAnsi="Times New Roman" w:eastAsia="Times New Roman"/>
                <w:sz w:val="24"/>
                <w:szCs w:val="24"/>
              </w:rPr>
            </w:pPr>
            <w:r>
              <w:rPr>
                <w:rFonts w:ascii="Times New Roman" w:hAnsi="Times New Roman"/>
                <w:sz w:val="24"/>
                <w:szCs w:val="24"/>
              </w:rPr>
              <w:t>Subject Strengths: research Methods, Qualitative and Quantitative, cases, videos, datasets </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rFonts w:ascii="Times New Roman" w:hAnsi="Times New Roman" w:eastAsia="Times New Roman"/>
                <w:b/>
                <w:b/>
                <w:bCs/>
                <w:sz w:val="24"/>
                <w:szCs w:val="24"/>
              </w:rPr>
            </w:pPr>
            <w:hyperlink r:id="rId20">
              <w:r>
                <w:rPr>
                  <w:rStyle w:val="InternetLink"/>
                  <w:rFonts w:eastAsia="Times New Roman" w:ascii="Times New Roman" w:hAnsi="Times New Roman"/>
                  <w:b/>
                  <w:bCs/>
                  <w:sz w:val="24"/>
                  <w:szCs w:val="24"/>
                </w:rPr>
                <w:t>https://methods.sagepub.com/</w:t>
              </w:r>
            </w:hyperlink>
            <w:r>
              <w:rPr>
                <w:rFonts w:eastAsia="Times New Roman" w:ascii="Times New Roman" w:hAnsi="Times New Roman"/>
                <w:b/>
                <w:bCs/>
                <w:sz w:val="24"/>
                <w:szCs w:val="24"/>
              </w:rPr>
              <w:t xml:space="preserve"> </w:t>
            </w:r>
          </w:p>
        </w:tc>
      </w:tr>
      <w:tr>
        <w:trPr>
          <w:trHeight w:val="367" w:hRule="atLeast"/>
        </w:trPr>
        <w:tc>
          <w:tcPr>
            <w:tcW w:w="3234" w:type="dxa"/>
            <w:tcBorders>
              <w:top w:val="single" w:sz="4" w:space="0" w:color="000000"/>
              <w:left w:val="single" w:sz="4" w:space="0" w:color="000000"/>
              <w:bottom w:val="single" w:sz="4" w:space="0" w:color="000000"/>
              <w:right w:val="single" w:sz="4" w:space="0" w:color="000000"/>
            </w:tcBorders>
            <w:shd w:color="auto" w:fill="92D050" w:val="clear"/>
          </w:tcPr>
          <w:p>
            <w:pPr>
              <w:pStyle w:val="Normal"/>
              <w:widowControl w:val="false"/>
              <w:spacing w:lineRule="auto" w:line="240" w:before="0" w:after="0"/>
              <w:rPr>
                <w:rFonts w:ascii="Times New Roman" w:hAnsi="Times New Roman" w:eastAsia="Times New Roman"/>
                <w:sz w:val="24"/>
                <w:szCs w:val="24"/>
              </w:rPr>
            </w:pPr>
            <w:hyperlink r:id="rId21">
              <w:r>
                <w:rPr>
                  <w:rStyle w:val="InternetLink"/>
                  <w:rFonts w:eastAsia="Times New Roman" w:ascii="Times New Roman" w:hAnsi="Times New Roman"/>
                  <w:sz w:val="24"/>
                  <w:szCs w:val="24"/>
                </w:rPr>
                <w:t>Taylor &amp; Francis Journals</w:t>
              </w:r>
            </w:hyperlink>
            <w:r>
              <w:rPr>
                <w:rFonts w:eastAsia="Times New Roman" w:ascii="Times New Roman" w:hAnsi="Times New Roman"/>
                <w:sz w:val="24"/>
                <w:szCs w:val="24"/>
              </w:rPr>
              <w:t xml:space="preserve"> </w:t>
            </w:r>
          </w:p>
          <w:p>
            <w:pPr>
              <w:pStyle w:val="Normal"/>
              <w:widowControl w:val="false"/>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widowControl w:val="false"/>
              <w:spacing w:lineRule="auto" w:line="240" w:before="0" w:after="0"/>
              <w:rPr>
                <w:rFonts w:ascii="Times New Roman" w:hAnsi="Times New Roman" w:eastAsia="Times New Roman"/>
                <w:sz w:val="24"/>
                <w:szCs w:val="24"/>
              </w:rPr>
            </w:pPr>
            <w:r>
              <w:rPr/>
              <w:drawing>
                <wp:inline distT="0" distB="0" distL="0" distR="0">
                  <wp:extent cx="1577340" cy="304800"/>
                  <wp:effectExtent l="0" t="0" r="0" b="0"/>
                  <wp:docPr id="7" name="Picture 15" descr="Taylor and Francis Onlin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5" descr="Taylor and Francis Online">
                            <a:hlinkClick r:id="rId23"/>
                          </pic:cNvPr>
                          <pic:cNvPicPr>
                            <a:picLocks noChangeAspect="1" noChangeArrowheads="1"/>
                          </pic:cNvPicPr>
                        </pic:nvPicPr>
                        <pic:blipFill>
                          <a:blip r:embed="rId22"/>
                          <a:stretch>
                            <a:fillRect/>
                          </a:stretch>
                        </pic:blipFill>
                        <pic:spPr bwMode="auto">
                          <a:xfrm>
                            <a:off x="0" y="0"/>
                            <a:ext cx="1577340" cy="304800"/>
                          </a:xfrm>
                          <a:prstGeom prst="rect">
                            <a:avLst/>
                          </a:prstGeom>
                        </pic:spPr>
                      </pic:pic>
                    </a:graphicData>
                  </a:graphic>
                </wp:inline>
              </w:drawing>
            </w:r>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rFonts w:ascii="Times New Roman" w:hAnsi="Times New Roman" w:eastAsia="Times New Roman"/>
                <w:sz w:val="24"/>
                <w:szCs w:val="24"/>
              </w:rPr>
            </w:pPr>
            <w:r>
              <w:rPr>
                <w:rFonts w:ascii="Times New Roman" w:hAnsi="Times New Roman"/>
                <w:sz w:val="24"/>
                <w:szCs w:val="24"/>
              </w:rPr>
              <w:t>Information Science, Interdisciplinary Studies, Language &amp; Literature, Law, Mathematics &amp; Statistics, Medicine, Dentistry, Nursing &amp; Allied Health, Museum, Heritage Studies &amp; Visual Arts, Physical Sciences, Social Sciences, Sports, Leisure, Travel &amp; Tourism and Urban Studies </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rStyle w:val="InternetLink"/>
                <w:rFonts w:ascii="Times New Roman" w:hAnsi="Times New Roman"/>
                <w:b/>
                <w:b/>
                <w:sz w:val="24"/>
                <w:szCs w:val="24"/>
              </w:rPr>
            </w:pPr>
            <w:hyperlink r:id="rId24">
              <w:r>
                <w:rPr>
                  <w:rStyle w:val="InternetLink"/>
                  <w:rFonts w:eastAsia="Times New Roman" w:ascii="Times New Roman" w:hAnsi="Times New Roman"/>
                  <w:b/>
                  <w:sz w:val="24"/>
                  <w:szCs w:val="24"/>
                </w:rPr>
                <w:t>https://www.tandfonline.com/</w:t>
              </w:r>
            </w:hyperlink>
            <w:r>
              <w:rPr>
                <w:rStyle w:val="InternetLink"/>
                <w:rFonts w:ascii="Times New Roman" w:hAnsi="Times New Roman"/>
                <w:b/>
                <w:sz w:val="24"/>
                <w:szCs w:val="24"/>
              </w:rPr>
              <w:t xml:space="preserve"> </w:t>
            </w:r>
          </w:p>
          <w:p>
            <w:pPr>
              <w:pStyle w:val="Normal"/>
              <w:widowControl w:val="false"/>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r>
      <w:tr>
        <w:trPr>
          <w:trHeight w:val="367" w:hRule="atLeast"/>
        </w:trPr>
        <w:tc>
          <w:tcPr>
            <w:tcW w:w="3234" w:type="dxa"/>
            <w:tcBorders>
              <w:top w:val="single" w:sz="4" w:space="0" w:color="000000"/>
              <w:left w:val="single" w:sz="4" w:space="0" w:color="000000"/>
              <w:bottom w:val="single" w:sz="4" w:space="0" w:color="000000"/>
              <w:right w:val="single" w:sz="4" w:space="0" w:color="000000"/>
            </w:tcBorders>
            <w:shd w:color="auto" w:fill="92D050" w:val="clear"/>
          </w:tcPr>
          <w:p>
            <w:pPr>
              <w:pStyle w:val="Normal"/>
              <w:widowControl w:val="false"/>
              <w:spacing w:lineRule="auto" w:line="240" w:before="0" w:after="0"/>
              <w:rPr/>
            </w:pPr>
            <w:hyperlink r:id="rId25">
              <w:r>
                <w:rPr>
                  <w:rStyle w:val="InternetLink"/>
                </w:rPr>
                <w:t>Taylor and Francis eBooks</w:t>
              </w:r>
            </w:hyperlink>
            <w:r>
              <w:rPr/>
              <w:t xml:space="preserve"> </w:t>
            </w:r>
          </w:p>
          <w:p>
            <w:pPr>
              <w:pStyle w:val="Normal"/>
              <w:widowControl w:val="false"/>
              <w:spacing w:lineRule="auto" w:line="240" w:before="0" w:after="0"/>
              <w:rPr/>
            </w:pPr>
            <w:r>
              <w:rPr/>
            </w:r>
          </w:p>
          <w:p>
            <w:pPr>
              <w:pStyle w:val="Normal"/>
              <w:widowControl w:val="false"/>
              <w:spacing w:lineRule="auto" w:line="240" w:before="0" w:after="0"/>
              <w:rPr/>
            </w:pPr>
            <w:r>
              <w:rPr/>
              <w:drawing>
                <wp:inline distT="0" distB="0" distL="0" distR="0">
                  <wp:extent cx="1181100" cy="361950"/>
                  <wp:effectExtent l="0" t="0" r="0" b="0"/>
                  <wp:docPr id="8" name="Picture 7" descr="A picture containing graphical user interface&#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picture containing graphical user interface&#10;&#10;Description automatically generated">
                            <a:hlinkClick r:id="rId27"/>
                          </pic:cNvPr>
                          <pic:cNvPicPr>
                            <a:picLocks noChangeAspect="1" noChangeArrowheads="1"/>
                          </pic:cNvPicPr>
                        </pic:nvPicPr>
                        <pic:blipFill>
                          <a:blip r:embed="rId26"/>
                          <a:srcRect l="0" t="23151" r="-3338" b="29684"/>
                          <a:stretch>
                            <a:fillRect/>
                          </a:stretch>
                        </pic:blipFill>
                        <pic:spPr bwMode="auto">
                          <a:xfrm>
                            <a:off x="0" y="0"/>
                            <a:ext cx="1181100" cy="361950"/>
                          </a:xfrm>
                          <a:prstGeom prst="rect">
                            <a:avLst/>
                          </a:prstGeom>
                        </pic:spPr>
                      </pic:pic>
                    </a:graphicData>
                  </a:graphic>
                </wp:inline>
              </w:drawing>
            </w:r>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5,000 titles (Perpetual Access)</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Access to the world’s premier Humanities, Social Sciences, Behavioural Sciences, Built Environment, STM and Law content. </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b/>
                <w:b/>
                <w:bCs/>
              </w:rPr>
            </w:pPr>
            <w:hyperlink r:id="rId28">
              <w:r>
                <w:rPr>
                  <w:rStyle w:val="InternetLink"/>
                  <w:b/>
                  <w:bCs/>
                </w:rPr>
                <w:t>https://www.taylorfrancis.com/search?isLicensed=true&amp;key=</w:t>
              </w:r>
            </w:hyperlink>
            <w:r>
              <w:rPr>
                <w:b/>
                <w:bCs/>
              </w:rPr>
              <w:t xml:space="preserve"> </w:t>
            </w:r>
          </w:p>
        </w:tc>
      </w:tr>
      <w:tr>
        <w:trPr>
          <w:trHeight w:val="367" w:hRule="atLeast"/>
        </w:trPr>
        <w:tc>
          <w:tcPr>
            <w:tcW w:w="3234" w:type="dxa"/>
            <w:tcBorders>
              <w:top w:val="single" w:sz="4" w:space="0" w:color="000000"/>
              <w:left w:val="single" w:sz="4" w:space="0" w:color="000000"/>
              <w:bottom w:val="single" w:sz="4" w:space="0" w:color="000000"/>
              <w:right w:val="single" w:sz="4" w:space="0" w:color="000000"/>
            </w:tcBorders>
            <w:shd w:color="auto" w:fill="92D050" w:val="clear"/>
          </w:tcPr>
          <w:p>
            <w:pPr>
              <w:pStyle w:val="Normal"/>
              <w:widowControl w:val="false"/>
              <w:spacing w:lineRule="auto" w:line="240" w:before="0" w:after="0"/>
              <w:rPr/>
            </w:pPr>
            <w:hyperlink r:id="rId29">
              <w:r>
                <w:rPr>
                  <w:rStyle w:val="InternetLink"/>
                </w:rPr>
                <w:t>Wiley Online Library</w:t>
              </w:r>
            </w:hyperlink>
          </w:p>
          <w:p>
            <w:pPr>
              <w:pStyle w:val="Normal"/>
              <w:widowControl w:val="false"/>
              <w:spacing w:lineRule="auto" w:line="240" w:before="0" w:after="0"/>
              <w:rPr/>
            </w:pPr>
            <w:r>
              <w:rPr/>
              <w:drawing>
                <wp:inline distT="0" distB="0" distL="0" distR="0">
                  <wp:extent cx="1677035" cy="588645"/>
                  <wp:effectExtent l="0" t="0" r="0" b="0"/>
                  <wp:docPr id="9" name="Picture 8" descr="Text&#10;&#10;Description automatically generated with medium confidence">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Text&#10;&#10;Description automatically generated with medium confidence">
                            <a:hlinkClick r:id="rId31"/>
                          </pic:cNvPr>
                          <pic:cNvPicPr>
                            <a:picLocks noChangeAspect="1" noChangeArrowheads="1"/>
                          </pic:cNvPicPr>
                        </pic:nvPicPr>
                        <pic:blipFill>
                          <a:blip r:embed="rId30"/>
                          <a:stretch>
                            <a:fillRect/>
                          </a:stretch>
                        </pic:blipFill>
                        <pic:spPr bwMode="auto">
                          <a:xfrm>
                            <a:off x="0" y="0"/>
                            <a:ext cx="1677035" cy="588645"/>
                          </a:xfrm>
                          <a:prstGeom prst="rect">
                            <a:avLst/>
                          </a:prstGeom>
                        </pic:spPr>
                      </pic:pic>
                    </a:graphicData>
                  </a:graphic>
                </wp:inline>
              </w:drawing>
            </w:r>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Full 2022 collection</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Access to journal titles which cover the full spectrum of life, health and physical sciences, social science and the humanities, and include many titles ranked at the forefront of their field.</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b/>
                <w:b/>
                <w:bCs/>
              </w:rPr>
            </w:pPr>
            <w:hyperlink r:id="rId32">
              <w:r>
                <w:rPr>
                  <w:rStyle w:val="InternetLink"/>
                  <w:b/>
                  <w:bCs/>
                </w:rPr>
                <w:t>https://onlinelibrary.wiley.com/</w:t>
              </w:r>
            </w:hyperlink>
            <w:r>
              <w:rPr>
                <w:b/>
                <w:bCs/>
              </w:rPr>
              <w:t xml:space="preserve"> </w:t>
            </w:r>
          </w:p>
        </w:tc>
      </w:tr>
      <w:tr>
        <w:trPr>
          <w:trHeight w:val="508" w:hRule="atLeast"/>
        </w:trPr>
        <w:tc>
          <w:tcPr>
            <w:tcW w:w="3234" w:type="dxa"/>
            <w:tcBorders>
              <w:top w:val="single" w:sz="4" w:space="0" w:color="000000"/>
              <w:left w:val="single" w:sz="4" w:space="0" w:color="000000"/>
              <w:bottom w:val="single" w:sz="4" w:space="0" w:color="000000"/>
              <w:right w:val="single" w:sz="4" w:space="0" w:color="000000"/>
            </w:tcBorders>
            <w:shd w:color="auto" w:fill="92D050" w:val="clear"/>
          </w:tcPr>
          <w:p>
            <w:pPr>
              <w:pStyle w:val="Normal"/>
              <w:widowControl w:val="false"/>
              <w:spacing w:lineRule="auto" w:line="240" w:before="0" w:after="0"/>
              <w:rPr/>
            </w:pPr>
            <w:hyperlink r:id="rId33" w:tgtFrame="_blank">
              <w:r>
                <w:rPr>
                  <w:rStyle w:val="InternetLink"/>
                  <w:rFonts w:eastAsia="Times New Roman" w:ascii="Times New Roman" w:hAnsi="Times New Roman"/>
                  <w:sz w:val="24"/>
                  <w:szCs w:val="24"/>
                </w:rPr>
                <w:t>PROQUEST Academic complete &amp; Library Thing Book cover widget</w:t>
              </w:r>
            </w:hyperlink>
          </w:p>
          <w:p>
            <w:pPr>
              <w:pStyle w:val="Normal"/>
              <w:widowControl w:val="false"/>
              <w:spacing w:lineRule="auto" w:line="240" w:before="0" w:after="0"/>
              <w:rPr>
                <w:rFonts w:ascii="Times New Roman" w:hAnsi="Times New Roman" w:eastAsia="Times New Roman"/>
                <w:sz w:val="24"/>
                <w:szCs w:val="24"/>
              </w:rPr>
            </w:pPr>
            <w:hyperlink r:id="rId34">
              <w:r>
                <w:rPr/>
              </w:r>
            </w:hyperlink>
          </w:p>
          <w:p>
            <w:pPr>
              <w:pStyle w:val="Normal"/>
              <w:widowControl w:val="false"/>
              <w:spacing w:lineRule="auto" w:line="240" w:before="0" w:after="0"/>
              <w:rPr>
                <w:rFonts w:ascii="Times New Roman" w:hAnsi="Times New Roman" w:eastAsia="Times New Roman"/>
                <w:sz w:val="24"/>
                <w:szCs w:val="24"/>
              </w:rPr>
            </w:pPr>
            <w:r>
              <w:rPr/>
              <w:drawing>
                <wp:inline distT="0" distB="0" distL="0" distR="0">
                  <wp:extent cx="1677035" cy="415290"/>
                  <wp:effectExtent l="0" t="0" r="0" b="0"/>
                  <wp:docPr id="10" name="Picture 27" descr="">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7" descr="">
                            <a:hlinkClick r:id="rId36"/>
                          </pic:cNvPr>
                          <pic:cNvPicPr>
                            <a:picLocks noChangeAspect="1" noChangeArrowheads="1"/>
                          </pic:cNvPicPr>
                        </pic:nvPicPr>
                        <pic:blipFill>
                          <a:blip r:embed="rId35"/>
                          <a:stretch>
                            <a:fillRect/>
                          </a:stretch>
                        </pic:blipFill>
                        <pic:spPr bwMode="auto">
                          <a:xfrm>
                            <a:off x="0" y="0"/>
                            <a:ext cx="1677035" cy="415290"/>
                          </a:xfrm>
                          <a:prstGeom prst="rect">
                            <a:avLst/>
                          </a:prstGeom>
                        </pic:spPr>
                      </pic:pic>
                    </a:graphicData>
                  </a:graphic>
                </wp:inline>
              </w:drawing>
            </w:r>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rFonts w:ascii="Times New Roman" w:hAnsi="Times New Roman" w:eastAsia="Times New Roman"/>
                <w:sz w:val="24"/>
                <w:szCs w:val="24"/>
              </w:rPr>
            </w:pPr>
            <w:r>
              <w:rPr>
                <w:rFonts w:ascii="Times New Roman" w:hAnsi="Times New Roman"/>
                <w:sz w:val="24"/>
                <w:szCs w:val="24"/>
              </w:rPr>
              <w:t xml:space="preserve">ProQuest preserves rich, vast and varied information – whether historical archives or today’s scientific breakthroughs – and packages it with digital technologies that enhance its discovery, sharing and management. </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pPr>
            <w:hyperlink r:id="rId37" w:tgtFrame="_blank">
              <w:r>
                <w:rPr>
                  <w:rStyle w:val="InternetLink"/>
                  <w:rFonts w:eastAsia="Times New Roman" w:ascii="Times New Roman" w:hAnsi="Times New Roman"/>
                  <w:sz w:val="24"/>
                  <w:szCs w:val="24"/>
                </w:rPr>
                <w:t>https://ebookcentral.proquest.com/lib/moiuniv-ebooks/home.action</w:t>
              </w:r>
            </w:hyperlink>
          </w:p>
        </w:tc>
      </w:tr>
      <w:tr>
        <w:trPr>
          <w:trHeight w:val="508" w:hRule="atLeast"/>
        </w:trPr>
        <w:tc>
          <w:tcPr>
            <w:tcW w:w="3234" w:type="dxa"/>
            <w:tcBorders>
              <w:top w:val="single" w:sz="4" w:space="0" w:color="000000"/>
              <w:left w:val="single" w:sz="4" w:space="0" w:color="000000"/>
              <w:bottom w:val="single" w:sz="4" w:space="0" w:color="000000"/>
              <w:right w:val="single" w:sz="4" w:space="0" w:color="000000"/>
            </w:tcBorders>
            <w:shd w:color="auto" w:fill="92D050" w:val="clear"/>
          </w:tcPr>
          <w:p>
            <w:pPr>
              <w:pStyle w:val="Normal"/>
              <w:widowControl w:val="false"/>
              <w:spacing w:lineRule="auto" w:line="240" w:before="0" w:after="0"/>
              <w:rPr>
                <w:rStyle w:val="InternetLink"/>
                <w:rFonts w:ascii="Times New Roman" w:hAnsi="Times New Roman" w:eastAsia="Times New Roman"/>
                <w:sz w:val="24"/>
                <w:szCs w:val="24"/>
              </w:rPr>
            </w:pPr>
            <w:hyperlink r:id="rId38">
              <w:r>
                <w:rPr>
                  <w:rStyle w:val="InternetLink"/>
                  <w:rFonts w:eastAsia="Times New Roman" w:ascii="Times New Roman" w:hAnsi="Times New Roman"/>
                  <w:sz w:val="24"/>
                  <w:szCs w:val="24"/>
                </w:rPr>
                <w:t>OECD</w:t>
              </w:r>
            </w:hyperlink>
          </w:p>
          <w:p>
            <w:pPr>
              <w:pStyle w:val="Normal"/>
              <w:widowControl w:val="false"/>
              <w:spacing w:lineRule="auto" w:line="240" w:before="0" w:after="0"/>
              <w:rPr>
                <w:rFonts w:ascii="Times New Roman" w:hAnsi="Times New Roman" w:eastAsia="Times New Roman"/>
                <w:sz w:val="24"/>
                <w:szCs w:val="24"/>
              </w:rPr>
            </w:pPr>
            <w:hyperlink r:id="rId39">
              <w:r>
                <w:rPr/>
                <w:drawing>
                  <wp:inline distT="0" distB="0" distL="0" distR="0">
                    <wp:extent cx="1426210" cy="798195"/>
                    <wp:effectExtent l="0" t="0" r="0" b="0"/>
                    <wp:docPr id="11" name="Pictur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6" descr=""/>
                            <pic:cNvPicPr>
                              <a:picLocks noChangeAspect="1" noChangeArrowheads="1"/>
                            </pic:cNvPicPr>
                          </pic:nvPicPr>
                          <pic:blipFill>
                            <a:blip r:embed="rId40"/>
                            <a:stretch>
                              <a:fillRect/>
                            </a:stretch>
                          </pic:blipFill>
                          <pic:spPr bwMode="auto">
                            <a:xfrm>
                              <a:off x="0" y="0"/>
                              <a:ext cx="1426210" cy="798195"/>
                            </a:xfrm>
                            <a:prstGeom prst="rect">
                              <a:avLst/>
                            </a:prstGeom>
                          </pic:spPr>
                        </pic:pic>
                      </a:graphicData>
                    </a:graphic>
                  </wp:inline>
                </w:drawing>
              </w:r>
            </w:hyperlink>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OECD iLibrary is the online library of the Organisation for Economic Cooperation and Development (OECD) featuring its books, papers and statistics and is the gateway to OECD's analysis and data.</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0" w:after="0"/>
              <w:rPr>
                <w:rFonts w:ascii="Times New Roman" w:hAnsi="Times New Roman" w:cs="Times New Roman"/>
                <w:b/>
                <w:b/>
                <w:bCs/>
                <w:sz w:val="24"/>
                <w:szCs w:val="24"/>
              </w:rPr>
            </w:pPr>
            <w:hyperlink r:id="rId41">
              <w:r>
                <w:rPr>
                  <w:rStyle w:val="InternetLink"/>
                  <w:rFonts w:cs="Times New Roman" w:ascii="Times New Roman" w:hAnsi="Times New Roman"/>
                  <w:b/>
                  <w:bCs/>
                </w:rPr>
                <w:t>https://www.oecd-ilibrary.org/</w:t>
              </w:r>
            </w:hyperlink>
            <w:r>
              <w:rPr>
                <w:rFonts w:cs="Times New Roman" w:ascii="Times New Roman" w:hAnsi="Times New Roman"/>
                <w:b/>
                <w:bCs/>
              </w:rPr>
              <w:t xml:space="preserve"> </w:t>
            </w:r>
          </w:p>
        </w:tc>
      </w:tr>
      <w:tr>
        <w:trPr/>
        <w:tc>
          <w:tcPr>
            <w:tcW w:w="3234" w:type="dxa"/>
            <w:tcBorders>
              <w:top w:val="single" w:sz="4" w:space="0" w:color="000000"/>
              <w:left w:val="single" w:sz="4" w:space="0" w:color="000000"/>
              <w:bottom w:val="single" w:sz="4" w:space="0" w:color="000000"/>
              <w:right w:val="single" w:sz="4" w:space="0" w:color="000000"/>
            </w:tcBorders>
            <w:shd w:color="auto" w:fill="92D050" w:val="clear"/>
          </w:tcPr>
          <w:p>
            <w:pPr>
              <w:pStyle w:val="Normal"/>
              <w:widowControl w:val="false"/>
              <w:rPr>
                <w:rFonts w:ascii="Times New Roman" w:hAnsi="Times New Roman"/>
                <w:color w:val="4C4C4C"/>
                <w:sz w:val="24"/>
                <w:szCs w:val="24"/>
              </w:rPr>
            </w:pPr>
            <w:hyperlink r:id="rId42">
              <w:r>
                <w:rPr>
                  <w:rStyle w:val="InternetLink"/>
                  <w:rFonts w:ascii="Times New Roman" w:hAnsi="Times New Roman"/>
                  <w:sz w:val="24"/>
                  <w:szCs w:val="24"/>
                </w:rPr>
                <w:t>Project Muse</w:t>
              </w:r>
            </w:hyperlink>
          </w:p>
          <w:p>
            <w:pPr>
              <w:pStyle w:val="Normal"/>
              <w:widowControl w:val="false"/>
              <w:spacing w:before="0" w:after="160"/>
              <w:rPr>
                <w:rFonts w:ascii="Times New Roman" w:hAnsi="Times New Roman"/>
                <w:color w:val="4C4C4C"/>
                <w:sz w:val="24"/>
                <w:szCs w:val="24"/>
              </w:rPr>
            </w:pPr>
            <w:r>
              <w:rPr/>
              <w:drawing>
                <wp:inline distT="0" distB="0" distL="0" distR="0">
                  <wp:extent cx="1425575" cy="472440"/>
                  <wp:effectExtent l="0" t="0" r="0" b="0"/>
                  <wp:docPr id="12" name="Picture 28" descr="">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28" descr="">
                            <a:hlinkClick r:id="rId44"/>
                          </pic:cNvPr>
                          <pic:cNvPicPr>
                            <a:picLocks noChangeAspect="1" noChangeArrowheads="1"/>
                          </pic:cNvPicPr>
                        </pic:nvPicPr>
                        <pic:blipFill>
                          <a:blip r:embed="rId43"/>
                          <a:stretch>
                            <a:fillRect/>
                          </a:stretch>
                        </pic:blipFill>
                        <pic:spPr bwMode="auto">
                          <a:xfrm>
                            <a:off x="0" y="0"/>
                            <a:ext cx="1425575" cy="472440"/>
                          </a:xfrm>
                          <a:prstGeom prst="rect">
                            <a:avLst/>
                          </a:prstGeom>
                        </pic:spPr>
                      </pic:pic>
                    </a:graphicData>
                  </a:graphic>
                </wp:inline>
              </w:drawing>
            </w:r>
          </w:p>
        </w:tc>
        <w:tc>
          <w:tcPr>
            <w:tcW w:w="6666" w:type="dxa"/>
            <w:tcBorders>
              <w:top w:val="single" w:sz="4" w:space="0" w:color="000000"/>
              <w:left w:val="single" w:sz="4" w:space="0" w:color="000000"/>
              <w:bottom w:val="single" w:sz="4" w:space="0" w:color="000000"/>
              <w:right w:val="single" w:sz="4" w:space="0" w:color="000000"/>
            </w:tcBorders>
            <w:shd w:color="auto" w:fill="FBD4B4" w:val="clear"/>
            <w:vAlign w:val="bottom"/>
          </w:tcPr>
          <w:p>
            <w:pPr>
              <w:pStyle w:val="Normal"/>
              <w:widowControl w:val="false"/>
              <w:spacing w:before="0" w:after="160"/>
              <w:rPr>
                <w:rFonts w:ascii="Times New Roman" w:hAnsi="Times New Roman"/>
                <w:sz w:val="24"/>
                <w:szCs w:val="24"/>
              </w:rPr>
            </w:pPr>
            <w:r>
              <w:rPr>
                <w:rFonts w:ascii="Times New Roman" w:hAnsi="Times New Roman"/>
                <w:sz w:val="24"/>
                <w:szCs w:val="24"/>
              </w:rPr>
              <w:t>Project MUSE is your trusted source for the highest quality books and journals in the humanities and social sciences from over 200 of the world’s most distinguished university presses and scholarly societies.</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rFonts w:ascii="Times New Roman" w:hAnsi="Times New Roman" w:cs="Times New Roman"/>
                <w:b/>
                <w:b/>
                <w:bCs/>
                <w:color w:val="0563C1"/>
                <w:sz w:val="24"/>
                <w:szCs w:val="24"/>
                <w:u w:val="single"/>
              </w:rPr>
            </w:pPr>
            <w:hyperlink r:id="rId45">
              <w:r>
                <w:rPr>
                  <w:rStyle w:val="InternetLink"/>
                  <w:rFonts w:cs="Times New Roman" w:ascii="Times New Roman" w:hAnsi="Times New Roman"/>
                  <w:b/>
                  <w:bCs/>
                </w:rPr>
                <w:t>https://muse.jhu.edu/browse</w:t>
              </w:r>
            </w:hyperlink>
            <w:r>
              <w:rPr>
                <w:rFonts w:cs="Times New Roman" w:ascii="Times New Roman" w:hAnsi="Times New Roman"/>
                <w:b/>
                <w:bCs/>
              </w:rPr>
              <w:t xml:space="preserve"> </w:t>
            </w:r>
          </w:p>
        </w:tc>
      </w:tr>
      <w:tr>
        <w:trPr/>
        <w:tc>
          <w:tcPr>
            <w:tcW w:w="3234" w:type="dxa"/>
            <w:tcBorders>
              <w:top w:val="single" w:sz="4" w:space="0" w:color="000000"/>
              <w:left w:val="single" w:sz="4" w:space="0" w:color="000000"/>
              <w:bottom w:val="single" w:sz="4" w:space="0" w:color="000000"/>
              <w:right w:val="single" w:sz="4" w:space="0" w:color="000000"/>
            </w:tcBorders>
            <w:shd w:color="auto" w:fill="92D050" w:val="clear"/>
          </w:tcPr>
          <w:p>
            <w:pPr>
              <w:pStyle w:val="Normal"/>
              <w:widowControl w:val="false"/>
              <w:spacing w:lineRule="auto" w:line="240" w:before="0" w:after="0"/>
              <w:rPr>
                <w:rFonts w:ascii="Times New Roman" w:hAnsi="Times New Roman" w:eastAsia="Times New Roman"/>
                <w:sz w:val="24"/>
                <w:szCs w:val="24"/>
              </w:rPr>
            </w:pPr>
            <w:hyperlink r:id="rId46">
              <w:r>
                <w:rPr>
                  <w:rStyle w:val="InternetLink"/>
                  <w:rFonts w:eastAsia="Times New Roman" w:ascii="Times New Roman" w:hAnsi="Times New Roman"/>
                  <w:sz w:val="24"/>
                  <w:szCs w:val="24"/>
                </w:rPr>
                <w:t>University of Chicago Press</w:t>
              </w:r>
            </w:hyperlink>
          </w:p>
          <w:p>
            <w:pPr>
              <w:pStyle w:val="Normal"/>
              <w:widowControl w:val="false"/>
              <w:spacing w:before="0" w:after="160"/>
              <w:rPr/>
            </w:pPr>
            <w:r>
              <w:rPr/>
              <w:drawing>
                <wp:inline distT="0" distB="0" distL="0" distR="0">
                  <wp:extent cx="579120" cy="579120"/>
                  <wp:effectExtent l="0" t="0" r="0" b="0"/>
                  <wp:docPr id="13" name="Picture 14" descr="chicago">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4" descr="chicago">
                            <a:hlinkClick r:id="rId48"/>
                          </pic:cNvPr>
                          <pic:cNvPicPr>
                            <a:picLocks noChangeAspect="1" noChangeArrowheads="1"/>
                          </pic:cNvPicPr>
                        </pic:nvPicPr>
                        <pic:blipFill>
                          <a:blip r:embed="rId47"/>
                          <a:stretch>
                            <a:fillRect/>
                          </a:stretch>
                        </pic:blipFill>
                        <pic:spPr bwMode="auto">
                          <a:xfrm>
                            <a:off x="0" y="0"/>
                            <a:ext cx="579120" cy="579120"/>
                          </a:xfrm>
                          <a:prstGeom prst="rect">
                            <a:avLst/>
                          </a:prstGeom>
                        </pic:spPr>
                      </pic:pic>
                    </a:graphicData>
                  </a:graphic>
                </wp:inline>
              </w:drawing>
            </w:r>
          </w:p>
        </w:tc>
        <w:tc>
          <w:tcPr>
            <w:tcW w:w="6666" w:type="dxa"/>
            <w:tcBorders>
              <w:top w:val="single" w:sz="4" w:space="0" w:color="000000"/>
              <w:left w:val="single" w:sz="4" w:space="0" w:color="000000"/>
              <w:bottom w:val="single" w:sz="4" w:space="0" w:color="000000"/>
              <w:right w:val="single" w:sz="4" w:space="0" w:color="000000"/>
            </w:tcBorders>
            <w:shd w:color="auto" w:fill="FBD4B4" w:val="clear"/>
            <w:vAlign w:val="bottom"/>
          </w:tcPr>
          <w:p>
            <w:pPr>
              <w:pStyle w:val="Normal"/>
              <w:widowControl w:val="false"/>
              <w:spacing w:before="0" w:after="160"/>
              <w:rPr>
                <w:rFonts w:ascii="Times New Roman" w:hAnsi="Times New Roman"/>
                <w:sz w:val="24"/>
                <w:szCs w:val="24"/>
              </w:rPr>
            </w:pPr>
            <w:r>
              <w:rPr>
                <w:rFonts w:ascii="Times New Roman" w:hAnsi="Times New Roman"/>
                <w:sz w:val="24"/>
                <w:szCs w:val="24"/>
              </w:rPr>
              <w:t>The journals present original research from international scholars in the Social Sciences, Humanities, Education, Biological and Medical Sciences, and Physical Sciences</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pPr>
            <w:hyperlink r:id="rId49">
              <w:r>
                <w:rPr>
                  <w:rStyle w:val="InternetLink"/>
                  <w:rFonts w:eastAsia="Times New Roman" w:ascii="Times New Roman" w:hAnsi="Times New Roman"/>
                  <w:b/>
                  <w:sz w:val="24"/>
                  <w:szCs w:val="24"/>
                </w:rPr>
                <w:t>https://www.journals.uchicago.edu/</w:t>
              </w:r>
            </w:hyperlink>
          </w:p>
        </w:tc>
      </w:tr>
      <w:tr>
        <w:trPr/>
        <w:tc>
          <w:tcPr>
            <w:tcW w:w="3234" w:type="dxa"/>
            <w:tcBorders>
              <w:top w:val="single" w:sz="4" w:space="0" w:color="000000"/>
              <w:left w:val="single" w:sz="4" w:space="0" w:color="000000"/>
              <w:bottom w:val="single" w:sz="4" w:space="0" w:color="000000"/>
              <w:right w:val="single" w:sz="4" w:space="0" w:color="000000"/>
            </w:tcBorders>
            <w:shd w:color="auto" w:fill="92D050" w:val="clear"/>
          </w:tcPr>
          <w:p>
            <w:pPr>
              <w:pStyle w:val="Normal"/>
              <w:widowControl w:val="false"/>
              <w:numPr>
                <w:ilvl w:val="0"/>
                <w:numId w:val="0"/>
              </w:numPr>
              <w:spacing w:lineRule="auto" w:line="240" w:before="0" w:after="0"/>
              <w:outlineLvl w:val="0"/>
              <w:rPr>
                <w:rFonts w:ascii="Times New Roman" w:hAnsi="Times New Roman" w:eastAsia="Times New Roman"/>
                <w:b/>
                <w:b/>
                <w:bCs/>
                <w:color w:val="0000FF"/>
                <w:sz w:val="24"/>
                <w:szCs w:val="24"/>
              </w:rPr>
            </w:pPr>
            <w:hyperlink r:id="rId50">
              <w:r>
                <w:rPr>
                  <w:rStyle w:val="InternetLink"/>
                  <w:rFonts w:eastAsia="Times New Roman" w:ascii="Times New Roman" w:hAnsi="Times New Roman"/>
                  <w:b/>
                  <w:bCs/>
                  <w:sz w:val="24"/>
                  <w:szCs w:val="24"/>
                </w:rPr>
                <w:t>Henry Stewart Talks Ltd</w:t>
              </w:r>
            </w:hyperlink>
          </w:p>
          <w:p>
            <w:pPr>
              <w:pStyle w:val="Normal"/>
              <w:widowControl w:val="false"/>
              <w:spacing w:before="0" w:after="160"/>
              <w:rPr/>
            </w:pPr>
            <w:r>
              <w:rPr/>
              <w:drawing>
                <wp:inline distT="0" distB="0" distL="0" distR="0">
                  <wp:extent cx="685800" cy="533400"/>
                  <wp:effectExtent l="0" t="0" r="0" b="0"/>
                  <wp:docPr id="14" name="Picture 12" descr="henry">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2" descr="henry">
                            <a:hlinkClick r:id="rId52"/>
                          </pic:cNvPr>
                          <pic:cNvPicPr>
                            <a:picLocks noChangeAspect="1" noChangeArrowheads="1"/>
                          </pic:cNvPicPr>
                        </pic:nvPicPr>
                        <pic:blipFill>
                          <a:blip r:embed="rId51"/>
                          <a:stretch>
                            <a:fillRect/>
                          </a:stretch>
                        </pic:blipFill>
                        <pic:spPr bwMode="auto">
                          <a:xfrm>
                            <a:off x="0" y="0"/>
                            <a:ext cx="685800" cy="533400"/>
                          </a:xfrm>
                          <a:prstGeom prst="rect">
                            <a:avLst/>
                          </a:prstGeom>
                        </pic:spPr>
                      </pic:pic>
                    </a:graphicData>
                  </a:graphic>
                </wp:inline>
              </w:drawing>
            </w:r>
          </w:p>
        </w:tc>
        <w:tc>
          <w:tcPr>
            <w:tcW w:w="6666" w:type="dxa"/>
            <w:tcBorders>
              <w:top w:val="single" w:sz="4" w:space="0" w:color="000000"/>
              <w:left w:val="single" w:sz="4" w:space="0" w:color="000000"/>
              <w:bottom w:val="single" w:sz="4" w:space="0" w:color="000000"/>
              <w:right w:val="single" w:sz="4" w:space="0" w:color="000000"/>
            </w:tcBorders>
            <w:shd w:color="auto" w:fill="FBD4B4" w:val="clear"/>
            <w:vAlign w:val="bottom"/>
          </w:tcPr>
          <w:p>
            <w:pPr>
              <w:pStyle w:val="Normal"/>
              <w:widowControl w:val="false"/>
              <w:spacing w:before="0" w:after="160"/>
              <w:rPr>
                <w:rFonts w:ascii="Times New Roman" w:hAnsi="Times New Roman"/>
                <w:sz w:val="24"/>
                <w:szCs w:val="24"/>
              </w:rPr>
            </w:pPr>
            <w:r>
              <w:rPr>
                <w:rFonts w:ascii="Times New Roman" w:hAnsi="Times New Roman"/>
                <w:sz w:val="24"/>
                <w:szCs w:val="24"/>
              </w:rPr>
              <w:t>Subject Strength: Biomedicine, Life Sciences, Marketing and Management collection</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pPr>
            <w:hyperlink r:id="rId53">
              <w:r>
                <w:rPr>
                  <w:rStyle w:val="InternetLink"/>
                  <w:rFonts w:eastAsia="Times New Roman" w:ascii="Times New Roman" w:hAnsi="Times New Roman"/>
                  <w:b/>
                  <w:bCs/>
                  <w:sz w:val="24"/>
                  <w:szCs w:val="24"/>
                </w:rPr>
                <w:t>https://hstalks.com/</w:t>
              </w:r>
            </w:hyperlink>
          </w:p>
        </w:tc>
      </w:tr>
      <w:tr>
        <w:trPr/>
        <w:tc>
          <w:tcPr>
            <w:tcW w:w="3234" w:type="dxa"/>
            <w:tcBorders>
              <w:top w:val="single" w:sz="4" w:space="0" w:color="000000"/>
              <w:left w:val="single" w:sz="4" w:space="0" w:color="000000"/>
              <w:bottom w:val="single" w:sz="4" w:space="0" w:color="000000"/>
              <w:right w:val="single" w:sz="4" w:space="0" w:color="000000"/>
            </w:tcBorders>
            <w:shd w:color="auto" w:fill="92D050" w:val="clear"/>
          </w:tcPr>
          <w:p>
            <w:pPr>
              <w:pStyle w:val="Normal"/>
              <w:widowControl w:val="false"/>
              <w:spacing w:lineRule="auto" w:line="240" w:before="0" w:after="0"/>
              <w:rPr>
                <w:rStyle w:val="InternetLink"/>
                <w:rFonts w:ascii="Times New Roman" w:hAnsi="Times New Roman" w:eastAsia="Times New Roman"/>
                <w:sz w:val="24"/>
                <w:szCs w:val="24"/>
              </w:rPr>
            </w:pPr>
            <w:hyperlink r:id="rId54">
              <w:r>
                <w:rPr>
                  <w:rStyle w:val="InternetLink"/>
                  <w:rFonts w:eastAsia="Times New Roman" w:ascii="Times New Roman" w:hAnsi="Times New Roman"/>
                  <w:sz w:val="24"/>
                  <w:szCs w:val="24"/>
                </w:rPr>
                <w:t>IEEE</w:t>
              </w:r>
            </w:hyperlink>
          </w:p>
          <w:p>
            <w:pPr>
              <w:pStyle w:val="Normal"/>
              <w:widowControl w:val="false"/>
              <w:numPr>
                <w:ilvl w:val="0"/>
                <w:numId w:val="0"/>
              </w:numPr>
              <w:spacing w:lineRule="auto" w:line="240" w:before="0" w:after="0"/>
              <w:outlineLvl w:val="0"/>
              <w:rPr/>
            </w:pPr>
            <w:hyperlink r:id="rId55">
              <w:r>
                <w:rPr/>
                <w:drawing>
                  <wp:inline distT="0" distB="0" distL="0" distR="0">
                    <wp:extent cx="971550" cy="647700"/>
                    <wp:effectExtent l="0" t="0" r="0" b="0"/>
                    <wp:docPr id="15" name="Picture 10" descr="">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0" descr="">
                              <a:hlinkClick r:id="rId57"/>
                            </pic:cNvPr>
                            <pic:cNvPicPr>
                              <a:picLocks noChangeAspect="1" noChangeArrowheads="1"/>
                            </pic:cNvPicPr>
                          </pic:nvPicPr>
                          <pic:blipFill>
                            <a:blip r:embed="rId56"/>
                            <a:stretch>
                              <a:fillRect/>
                            </a:stretch>
                          </pic:blipFill>
                          <pic:spPr bwMode="auto">
                            <a:xfrm>
                              <a:off x="0" y="0"/>
                              <a:ext cx="971550" cy="647700"/>
                            </a:xfrm>
                            <a:prstGeom prst="rect">
                              <a:avLst/>
                            </a:prstGeom>
                          </pic:spPr>
                        </pic:pic>
                      </a:graphicData>
                    </a:graphic>
                  </wp:inline>
                </w:drawing>
              </w:r>
            </w:hyperlink>
          </w:p>
        </w:tc>
        <w:tc>
          <w:tcPr>
            <w:tcW w:w="6666" w:type="dxa"/>
            <w:tcBorders>
              <w:top w:val="single" w:sz="4" w:space="0" w:color="000000"/>
              <w:left w:val="single" w:sz="4" w:space="0" w:color="000000"/>
              <w:bottom w:val="single" w:sz="4" w:space="0" w:color="000000"/>
              <w:right w:val="single" w:sz="4" w:space="0" w:color="000000"/>
            </w:tcBorders>
            <w:shd w:color="auto" w:fill="FBD4B4" w:val="clear"/>
            <w:vAlign w:val="bottom"/>
          </w:tcPr>
          <w:p>
            <w:pPr>
              <w:pStyle w:val="Normal"/>
              <w:widowControl w:val="false"/>
              <w:spacing w:before="0" w:after="160"/>
              <w:rPr>
                <w:rFonts w:ascii="Times New Roman" w:hAnsi="Times New Roman"/>
                <w:sz w:val="24"/>
                <w:szCs w:val="24"/>
              </w:rPr>
            </w:pPr>
            <w:r>
              <w:rPr>
                <w:rFonts w:ascii="Times New Roman" w:hAnsi="Times New Roman"/>
                <w:sz w:val="24"/>
                <w:szCs w:val="24"/>
              </w:rPr>
              <w:t>IEEE/IET Electronic Library Electrical Engineering, Telecommunications, Computer Science; Architecture, Imaging Science &amp; Photographic Technology, Robotics, Biomedical Engineering, Computer Science Information Systems, Software Engineering, Remote Sensing and Artificial Intelligence.  </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pPr>
            <w:hyperlink r:id="rId58">
              <w:r>
                <w:rPr>
                  <w:rStyle w:val="InternetLink"/>
                  <w:rFonts w:eastAsia="Times New Roman" w:ascii="Times New Roman" w:hAnsi="Times New Roman"/>
                  <w:b/>
                  <w:sz w:val="24"/>
                  <w:szCs w:val="24"/>
                </w:rPr>
                <w:t>https://ieeexplore.ieee.org/Xplore/home.jsp</w:t>
              </w:r>
            </w:hyperlink>
            <w:r>
              <w:rPr>
                <w:rFonts w:eastAsia="Times New Roman" w:ascii="Times New Roman" w:hAnsi="Times New Roman"/>
                <w:sz w:val="24"/>
                <w:szCs w:val="24"/>
              </w:rPr>
              <w:t xml:space="preserve">  </w:t>
            </w:r>
          </w:p>
        </w:tc>
      </w:tr>
      <w:tr>
        <w:trPr/>
        <w:tc>
          <w:tcPr>
            <w:tcW w:w="3234" w:type="dxa"/>
            <w:tcBorders>
              <w:top w:val="single" w:sz="4" w:space="0" w:color="000000"/>
              <w:left w:val="single" w:sz="4" w:space="0" w:color="000000"/>
              <w:bottom w:val="single" w:sz="4" w:space="0" w:color="000000"/>
              <w:right w:val="single" w:sz="4" w:space="0" w:color="000000"/>
            </w:tcBorders>
            <w:shd w:color="auto" w:fill="92D050" w:val="clear"/>
          </w:tcPr>
          <w:p>
            <w:pPr>
              <w:pStyle w:val="Normal"/>
              <w:widowControl w:val="false"/>
              <w:spacing w:lineRule="auto" w:line="240" w:before="0" w:after="0"/>
              <w:rPr>
                <w:rFonts w:ascii="Times New Roman" w:hAnsi="Times New Roman"/>
                <w:color w:val="000000"/>
                <w:sz w:val="24"/>
                <w:szCs w:val="24"/>
                <w:shd w:fill="FFFFFF" w:val="clear"/>
              </w:rPr>
            </w:pPr>
            <w:hyperlink r:id="rId59">
              <w:r>
                <w:rPr>
                  <w:rStyle w:val="InternetLink"/>
                  <w:rFonts w:ascii="Times New Roman" w:hAnsi="Times New Roman"/>
                  <w:sz w:val="24"/>
                  <w:szCs w:val="24"/>
                  <w:shd w:fill="FFFFFF" w:val="clear"/>
                </w:rPr>
                <w:t>Lexis Nexis Legal Library</w:t>
              </w:r>
            </w:hyperlink>
          </w:p>
          <w:p>
            <w:pPr>
              <w:pStyle w:val="Normal"/>
              <w:widowControl w:val="false"/>
              <w:spacing w:lineRule="auto" w:line="240" w:before="0" w:after="0"/>
              <w:rPr>
                <w:rFonts w:ascii="Times New Roman" w:hAnsi="Times New Roman" w:eastAsia="Times New Roman"/>
                <w:sz w:val="24"/>
                <w:szCs w:val="24"/>
              </w:rPr>
            </w:pPr>
            <w:r>
              <w:rPr/>
              <w:drawing>
                <wp:inline distT="0" distB="0" distL="0" distR="0">
                  <wp:extent cx="1530985" cy="236220"/>
                  <wp:effectExtent l="0" t="0" r="0" b="0"/>
                  <wp:docPr id="16" name="Picture 9" descr="123">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9" descr="123">
                            <a:hlinkClick r:id="rId61"/>
                          </pic:cNvPr>
                          <pic:cNvPicPr>
                            <a:picLocks noChangeAspect="1" noChangeArrowheads="1"/>
                          </pic:cNvPicPr>
                        </pic:nvPicPr>
                        <pic:blipFill>
                          <a:blip r:embed="rId60"/>
                          <a:stretch>
                            <a:fillRect/>
                          </a:stretch>
                        </pic:blipFill>
                        <pic:spPr bwMode="auto">
                          <a:xfrm>
                            <a:off x="0" y="0"/>
                            <a:ext cx="1530985" cy="236220"/>
                          </a:xfrm>
                          <a:prstGeom prst="rect">
                            <a:avLst/>
                          </a:prstGeom>
                        </pic:spPr>
                      </pic:pic>
                    </a:graphicData>
                  </a:graphic>
                </wp:inline>
              </w:drawing>
            </w:r>
          </w:p>
          <w:p>
            <w:pPr>
              <w:pStyle w:val="Normal"/>
              <w:widowControl w:val="false"/>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widowControl w:val="false"/>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NB: </w:t>
            </w:r>
            <w:r>
              <w:rPr>
                <w:rFonts w:eastAsia="Times New Roman" w:ascii="Times New Roman" w:hAnsi="Times New Roman"/>
                <w:i/>
                <w:iCs/>
                <w:sz w:val="24"/>
                <w:szCs w:val="24"/>
              </w:rPr>
              <w:t>This is only accessed by 16 KLISC member institutions</w:t>
            </w:r>
          </w:p>
        </w:tc>
        <w:tc>
          <w:tcPr>
            <w:tcW w:w="6666" w:type="dxa"/>
            <w:tcBorders>
              <w:top w:val="single" w:sz="4" w:space="0" w:color="000000"/>
              <w:left w:val="single" w:sz="4" w:space="0" w:color="000000"/>
              <w:bottom w:val="single" w:sz="4" w:space="0" w:color="000000"/>
              <w:right w:val="single" w:sz="4" w:space="0" w:color="000000"/>
            </w:tcBorders>
            <w:shd w:color="auto" w:fill="FBD4B4" w:val="clear"/>
            <w:vAlign w:val="bottom"/>
          </w:tcPr>
          <w:p>
            <w:pPr>
              <w:pStyle w:val="Normal"/>
              <w:widowControl w:val="false"/>
              <w:spacing w:before="0" w:after="160"/>
              <w:rPr>
                <w:rFonts w:ascii="Times New Roman" w:hAnsi="Times New Roman"/>
                <w:sz w:val="24"/>
                <w:szCs w:val="24"/>
              </w:rPr>
            </w:pPr>
            <w:r>
              <w:rPr>
                <w:rFonts w:ascii="Times New Roman" w:hAnsi="Times New Roman"/>
                <w:sz w:val="24"/>
                <w:szCs w:val="24"/>
              </w:rPr>
              <w:t>Lexis Library delivers thousands of trusted legal, tax and regulatory sources, such as: Butterworths, Halsbury’s Laws, Tolley’s, Harvey on Industrial Relations and Employment Law and Civil Court Practice. Plus, wide-ranging primary source materials including all England Law Reports, Encyclopedia of Forms and Precedents, Atkins Court Forms among others.</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pPr>
            <w:hyperlink r:id="rId62">
              <w:r>
                <w:rPr>
                  <w:rStyle w:val="InternetLink"/>
                  <w:rFonts w:eastAsia="Times New Roman" w:ascii="Times New Roman" w:hAnsi="Times New Roman"/>
                  <w:b/>
                  <w:sz w:val="24"/>
                  <w:szCs w:val="24"/>
                </w:rPr>
                <w:t>https://www.lexisnexis.com/uk/legal/</w:t>
              </w:r>
            </w:hyperlink>
          </w:p>
        </w:tc>
      </w:tr>
      <w:tr>
        <w:trPr/>
        <w:tc>
          <w:tcPr>
            <w:tcW w:w="32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4"/>
                <w:szCs w:val="24"/>
              </w:rPr>
            </w:pPr>
            <w:hyperlink r:id="rId63">
              <w:r>
                <w:rPr>
                  <w:rStyle w:val="InternetLink"/>
                  <w:rFonts w:eastAsia="Times New Roman" w:ascii="Times New Roman" w:hAnsi="Times New Roman"/>
                  <w:sz w:val="24"/>
                  <w:szCs w:val="24"/>
                </w:rPr>
                <w:t>JSTOR</w:t>
              </w:r>
            </w:hyperlink>
            <w:r>
              <w:rPr>
                <w:rFonts w:eastAsia="Times New Roman" w:ascii="Times New Roman" w:hAnsi="Times New Roman"/>
                <w:sz w:val="24"/>
                <w:szCs w:val="24"/>
              </w:rPr>
              <w:t xml:space="preserve"> </w:t>
            </w:r>
          </w:p>
          <w:p>
            <w:pPr>
              <w:pStyle w:val="Normal"/>
              <w:widowControl w:val="false"/>
              <w:spacing w:before="0" w:after="160"/>
              <w:rPr>
                <w:rFonts w:ascii="Times New Roman" w:hAnsi="Times New Roman"/>
                <w:color w:val="000000"/>
                <w:sz w:val="24"/>
                <w:szCs w:val="24"/>
              </w:rPr>
            </w:pPr>
            <w:r>
              <w:rPr/>
              <w:drawing>
                <wp:inline distT="0" distB="0" distL="0" distR="0">
                  <wp:extent cx="388620" cy="537210"/>
                  <wp:effectExtent l="0" t="0" r="0" b="0"/>
                  <wp:docPr id="17" name="Picture 18" descr="JSTOR Home">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8" descr="JSTOR Home">
                            <a:hlinkClick r:id="rId65"/>
                          </pic:cNvPr>
                          <pic:cNvPicPr>
                            <a:picLocks noChangeAspect="1" noChangeArrowheads="1"/>
                          </pic:cNvPicPr>
                        </pic:nvPicPr>
                        <pic:blipFill>
                          <a:blip r:embed="rId64"/>
                          <a:stretch>
                            <a:fillRect/>
                          </a:stretch>
                        </pic:blipFill>
                        <pic:spPr bwMode="auto">
                          <a:xfrm>
                            <a:off x="0" y="0"/>
                            <a:ext cx="388620" cy="537210"/>
                          </a:xfrm>
                          <a:prstGeom prst="rect">
                            <a:avLst/>
                          </a:prstGeom>
                        </pic:spPr>
                      </pic:pic>
                    </a:graphicData>
                  </a:graphic>
                </wp:inline>
              </w:drawing>
            </w:r>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rFonts w:ascii="Times New Roman" w:hAnsi="Times New Roman"/>
                <w:color w:val="000000"/>
                <w:sz w:val="24"/>
                <w:szCs w:val="24"/>
              </w:rPr>
            </w:pPr>
            <w:r>
              <w:rPr>
                <w:rFonts w:ascii="Times New Roman" w:hAnsi="Times New Roman"/>
                <w:sz w:val="24"/>
                <w:szCs w:val="24"/>
              </w:rPr>
              <w:t>Covers Economics, History, Political science, Archeology, African Studies, Music, Art &amp; Art History, Business, Ecology &amp; Botany, Language &amp; Literature, Mathematics &amp; Statistics </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pPr>
            <w:hyperlink r:id="rId66">
              <w:r>
                <w:rPr>
                  <w:rStyle w:val="InternetLink"/>
                  <w:rFonts w:eastAsia="Times New Roman" w:ascii="Times New Roman" w:hAnsi="Times New Roman"/>
                  <w:b/>
                  <w:sz w:val="24"/>
                  <w:szCs w:val="24"/>
                </w:rPr>
                <w:t>https://www.jstor.org/</w:t>
              </w:r>
            </w:hyperlink>
          </w:p>
        </w:tc>
      </w:tr>
      <w:tr>
        <w:trPr/>
        <w:tc>
          <w:tcPr>
            <w:tcW w:w="32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4"/>
                <w:szCs w:val="24"/>
              </w:rPr>
            </w:pPr>
            <w:hyperlink r:id="rId67">
              <w:r>
                <w:rPr>
                  <w:rStyle w:val="InternetLink"/>
                  <w:rFonts w:eastAsia="Times New Roman" w:ascii="Times New Roman" w:hAnsi="Times New Roman"/>
                  <w:sz w:val="24"/>
                  <w:szCs w:val="24"/>
                </w:rPr>
                <w:t>Royal Society</w:t>
              </w:r>
            </w:hyperlink>
            <w:r>
              <w:rPr>
                <w:rFonts w:eastAsia="Times New Roman" w:ascii="Times New Roman" w:hAnsi="Times New Roman"/>
                <w:sz w:val="24"/>
                <w:szCs w:val="24"/>
              </w:rPr>
              <w:t xml:space="preserve"> </w:t>
            </w:r>
          </w:p>
          <w:p>
            <w:pPr>
              <w:pStyle w:val="Normal"/>
              <w:widowControl w:val="false"/>
              <w:spacing w:lineRule="auto" w:line="240" w:before="0" w:after="0"/>
              <w:rPr>
                <w:rFonts w:ascii="Times New Roman" w:hAnsi="Times New Roman" w:eastAsia="Times New Roman"/>
                <w:sz w:val="24"/>
                <w:szCs w:val="24"/>
              </w:rPr>
            </w:pPr>
            <w:r>
              <w:rPr/>
              <w:drawing>
                <wp:inline distT="0" distB="0" distL="0" distR="0">
                  <wp:extent cx="1106170" cy="327660"/>
                  <wp:effectExtent l="0" t="0" r="0" b="0"/>
                  <wp:docPr id="18" name="Picture 17" descr="Image result for royal society">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descr="Image result for royal society">
                            <a:hlinkClick r:id="rId69"/>
                          </pic:cNvPr>
                          <pic:cNvPicPr>
                            <a:picLocks noChangeAspect="1" noChangeArrowheads="1"/>
                          </pic:cNvPicPr>
                        </pic:nvPicPr>
                        <pic:blipFill>
                          <a:blip r:embed="rId68"/>
                          <a:srcRect l="16598" t="31564" r="17108" b="25838"/>
                          <a:stretch>
                            <a:fillRect/>
                          </a:stretch>
                        </pic:blipFill>
                        <pic:spPr bwMode="auto">
                          <a:xfrm>
                            <a:off x="0" y="0"/>
                            <a:ext cx="1106170" cy="327660"/>
                          </a:xfrm>
                          <a:prstGeom prst="rect">
                            <a:avLst/>
                          </a:prstGeom>
                        </pic:spPr>
                      </pic:pic>
                    </a:graphicData>
                  </a:graphic>
                </wp:inline>
              </w:drawing>
            </w:r>
          </w:p>
          <w:p>
            <w:pPr>
              <w:pStyle w:val="Normal"/>
              <w:widowControl w:val="false"/>
              <w:spacing w:before="0" w:after="160"/>
              <w:rPr>
                <w:rFonts w:ascii="Times New Roman" w:hAnsi="Times New Roman"/>
                <w:color w:val="000000"/>
                <w:sz w:val="24"/>
                <w:szCs w:val="24"/>
              </w:rPr>
            </w:pPr>
            <w:r>
              <w:rPr>
                <w:rFonts w:ascii="Times New Roman" w:hAnsi="Times New Roman"/>
                <w:color w:val="000000"/>
                <w:sz w:val="24"/>
                <w:szCs w:val="24"/>
              </w:rPr>
            </w:r>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rFonts w:ascii="Times New Roman" w:hAnsi="Times New Roman"/>
                <w:color w:val="000000"/>
                <w:sz w:val="24"/>
                <w:szCs w:val="24"/>
              </w:rPr>
            </w:pPr>
            <w:r>
              <w:rPr>
                <w:rFonts w:ascii="Times New Roman" w:hAnsi="Times New Roman"/>
                <w:sz w:val="24"/>
                <w:szCs w:val="24"/>
              </w:rPr>
              <w:t>Subject strength: biochemistry, immunology, bioinformatics, ecology, microbiology and many more</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pPr>
            <w:hyperlink r:id="rId70">
              <w:r>
                <w:rPr>
                  <w:rStyle w:val="InternetLink"/>
                  <w:rFonts w:eastAsia="Times New Roman" w:ascii="Times New Roman" w:hAnsi="Times New Roman"/>
                  <w:b/>
                  <w:sz w:val="24"/>
                  <w:szCs w:val="24"/>
                </w:rPr>
                <w:t>https://royalsociety.org/</w:t>
              </w:r>
            </w:hyperlink>
          </w:p>
        </w:tc>
      </w:tr>
      <w:tr>
        <w:trPr/>
        <w:tc>
          <w:tcPr>
            <w:tcW w:w="323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rFonts w:ascii="Times New Roman" w:hAnsi="Times New Roman"/>
                <w:color w:val="000000"/>
                <w:sz w:val="24"/>
                <w:szCs w:val="24"/>
              </w:rPr>
            </w:pPr>
            <w:hyperlink r:id="rId72">
              <w:r>
                <w:drawing>
                  <wp:anchor behindDoc="0" distT="0" distB="0" distL="0" distR="0" simplePos="0" locked="0" layoutInCell="1" allowOverlap="1" relativeHeight="25">
                    <wp:simplePos x="0" y="0"/>
                    <wp:positionH relativeFrom="column">
                      <wp:posOffset>217170</wp:posOffset>
                    </wp:positionH>
                    <wp:positionV relativeFrom="paragraph">
                      <wp:posOffset>470535</wp:posOffset>
                    </wp:positionV>
                    <wp:extent cx="876300" cy="406400"/>
                    <wp:effectExtent l="0" t="0" r="0" b="0"/>
                    <wp:wrapNone/>
                    <wp:docPr id="19" name="Picture 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34" descr=""/>
                            <pic:cNvPicPr>
                              <a:picLocks noChangeAspect="1" noChangeArrowheads="1"/>
                            </pic:cNvPicPr>
                          </pic:nvPicPr>
                          <pic:blipFill>
                            <a:blip r:embed="rId71"/>
                            <a:stretch>
                              <a:fillRect/>
                            </a:stretch>
                          </pic:blipFill>
                          <pic:spPr bwMode="auto">
                            <a:xfrm>
                              <a:off x="0" y="0"/>
                              <a:ext cx="876300" cy="406400"/>
                            </a:xfrm>
                            <a:prstGeom prst="rect">
                              <a:avLst/>
                            </a:prstGeom>
                          </pic:spPr>
                        </pic:pic>
                      </a:graphicData>
                    </a:graphic>
                  </wp:anchor>
                </w:drawing>
              </w:r>
            </w:hyperlink>
            <w:r>
              <w:rPr>
                <w:rStyle w:val="InternetLink"/>
                <w:rFonts w:ascii="Times New Roman" w:hAnsi="Times New Roman"/>
                <w:sz w:val="24"/>
                <w:szCs w:val="24"/>
              </w:rPr>
              <w:t>E-duke journals scholarly collection</w:t>
            </w:r>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rFonts w:ascii="Times New Roman" w:hAnsi="Times New Roman"/>
                <w:color w:val="000000"/>
                <w:sz w:val="24"/>
                <w:szCs w:val="24"/>
              </w:rPr>
            </w:pPr>
            <w:r>
              <w:rPr>
                <w:rFonts w:ascii="Times New Roman" w:hAnsi="Times New Roman"/>
                <w:color w:val="000000"/>
                <w:sz w:val="24"/>
                <w:szCs w:val="24"/>
              </w:rPr>
              <w:t>African studies, anthropology, art &amp; art history, asian studies, criticism &amp; theory, cultural studies, economics, education, environmental humanities, ethnography, european studies, fiction &amp; poetry, film &amp; media studies, gender &amp; sexuality studies, literary studies,</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rFonts w:ascii="Times New Roman" w:hAnsi="Times New Roman"/>
                <w:b/>
                <w:b/>
                <w:color w:val="0563C1"/>
                <w:sz w:val="24"/>
                <w:szCs w:val="24"/>
                <w:u w:val="single"/>
              </w:rPr>
            </w:pPr>
            <w:hyperlink r:id="rId73">
              <w:r>
                <w:rPr>
                  <w:rStyle w:val="InternetLink"/>
                  <w:rFonts w:ascii="Times New Roman" w:hAnsi="Times New Roman"/>
                  <w:b/>
                  <w:sz w:val="24"/>
                  <w:szCs w:val="24"/>
                </w:rPr>
                <w:t xml:space="preserve">https://read.dukeupress.edu/  </w:t>
              </w:r>
            </w:hyperlink>
          </w:p>
        </w:tc>
      </w:tr>
      <w:tr>
        <w:trPr>
          <w:trHeight w:val="2196" w:hRule="atLeast"/>
        </w:trPr>
        <w:tc>
          <w:tcPr>
            <w:tcW w:w="3234" w:type="dxa"/>
            <w:tcBorders>
              <w:top w:val="single" w:sz="4" w:space="0" w:color="000000"/>
              <w:left w:val="single" w:sz="4" w:space="0" w:color="000000"/>
              <w:bottom w:val="single" w:sz="4" w:space="0" w:color="000000"/>
              <w:right w:val="single" w:sz="4" w:space="0" w:color="000000"/>
            </w:tcBorders>
            <w:vAlign w:val="bottom"/>
          </w:tcPr>
          <w:tbl>
            <w:tblPr>
              <w:tblW w:w="3096" w:type="dxa"/>
              <w:jc w:val="left"/>
              <w:tblInd w:w="0" w:type="dxa"/>
              <w:tblLayout w:type="fixed"/>
              <w:tblCellMar>
                <w:top w:w="0" w:type="dxa"/>
                <w:left w:w="0" w:type="dxa"/>
                <w:bottom w:w="0" w:type="dxa"/>
                <w:right w:w="0" w:type="dxa"/>
              </w:tblCellMar>
              <w:tblLook w:val="04a0" w:noHBand="0" w:noVBand="1" w:firstColumn="1" w:lastRow="0" w:lastColumn="0" w:firstRow="1"/>
            </w:tblPr>
            <w:tblGrid>
              <w:gridCol w:w="3096"/>
            </w:tblGrid>
            <w:tr>
              <w:trPr>
                <w:trHeight w:val="2121" w:hRule="atLeast"/>
              </w:trPr>
              <w:tc>
                <w:tcPr>
                  <w:tcW w:w="3096" w:type="dxa"/>
                  <w:tcBorders/>
                  <w:shd w:color="auto" w:fill="auto" w:val="clear"/>
                </w:tcPr>
                <w:p>
                  <w:pPr>
                    <w:pStyle w:val="Normal"/>
                    <w:widowControl w:val="false"/>
                    <w:spacing w:before="0" w:after="160"/>
                    <w:jc w:val="both"/>
                    <w:rPr>
                      <w:rFonts w:ascii="Times New Roman" w:hAnsi="Times New Roman"/>
                      <w:color w:val="000000"/>
                      <w:sz w:val="24"/>
                      <w:szCs w:val="24"/>
                    </w:rPr>
                  </w:pPr>
                  <w:hyperlink r:id="rId75">
                    <w:r>
                      <w:drawing>
                        <wp:anchor behindDoc="0" distT="0" distB="0" distL="0" distR="0" simplePos="0" locked="0" layoutInCell="1" allowOverlap="1" relativeHeight="26">
                          <wp:simplePos x="0" y="0"/>
                          <wp:positionH relativeFrom="column">
                            <wp:posOffset>297180</wp:posOffset>
                          </wp:positionH>
                          <wp:positionV relativeFrom="paragraph">
                            <wp:posOffset>323215</wp:posOffset>
                          </wp:positionV>
                          <wp:extent cx="1285875" cy="511810"/>
                          <wp:effectExtent l="0" t="0" r="0" b="0"/>
                          <wp:wrapNone/>
                          <wp:docPr id="20" name="Picture 1034" descr="Image result for Edward Elgar Publishing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034" descr="Image result for Edward Elgar Publishing logo&quot;"/>
                                  <pic:cNvPicPr>
                                    <a:picLocks noChangeAspect="1" noChangeArrowheads="1"/>
                                  </pic:cNvPicPr>
                                </pic:nvPicPr>
                                <pic:blipFill>
                                  <a:blip r:embed="rId74"/>
                                  <a:stretch>
                                    <a:fillRect/>
                                  </a:stretch>
                                </pic:blipFill>
                                <pic:spPr bwMode="auto">
                                  <a:xfrm>
                                    <a:off x="0" y="0"/>
                                    <a:ext cx="1285875" cy="511810"/>
                                  </a:xfrm>
                                  <a:prstGeom prst="rect">
                                    <a:avLst/>
                                  </a:prstGeom>
                                </pic:spPr>
                              </pic:pic>
                            </a:graphicData>
                          </a:graphic>
                        </wp:anchor>
                      </w:drawing>
                    </w:r>
                    <w:r>
                      <w:rPr>
                        <w:rStyle w:val="InternetLink"/>
                        <w:rFonts w:ascii="Times New Roman" w:hAnsi="Times New Roman"/>
                        <w:sz w:val="24"/>
                        <w:szCs w:val="24"/>
                      </w:rPr>
                      <w:t> </w:t>
                    </w:r>
                    <w:r>
                      <w:rPr>
                        <w:rStyle w:val="InternetLink"/>
                        <w:rFonts w:ascii="Times New Roman" w:hAnsi="Times New Roman"/>
                        <w:sz w:val="24"/>
                        <w:szCs w:val="24"/>
                      </w:rPr>
                      <w:t>Edward Elgar publishing</w:t>
                    </w:r>
                  </w:hyperlink>
                  <w:r>
                    <w:rPr>
                      <w:rFonts w:ascii="Times New Roman" w:hAnsi="Times New Roman"/>
                      <w:color w:val="000000"/>
                      <w:sz w:val="24"/>
                      <w:szCs w:val="24"/>
                    </w:rPr>
                    <w:t xml:space="preserve"> </w:t>
                  </w:r>
                </w:p>
              </w:tc>
            </w:tr>
          </w:tbl>
          <w:p>
            <w:pPr>
              <w:pStyle w:val="Normal"/>
              <w:widowControl w:val="false"/>
              <w:spacing w:before="0" w:after="160"/>
              <w:rPr>
                <w:rFonts w:ascii="Times New Roman" w:hAnsi="Times New Roman"/>
                <w:color w:val="000000"/>
                <w:sz w:val="24"/>
                <w:szCs w:val="24"/>
              </w:rPr>
            </w:pPr>
            <w:r>
              <w:rPr>
                <w:rFonts w:ascii="Times New Roman" w:hAnsi="Times New Roman"/>
                <w:color w:val="000000"/>
                <w:sz w:val="24"/>
                <w:szCs w:val="24"/>
              </w:rPr>
            </w:r>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rFonts w:ascii="Times New Roman" w:hAnsi="Times New Roman"/>
                <w:sz w:val="24"/>
                <w:szCs w:val="24"/>
              </w:rPr>
            </w:pPr>
            <w:r>
              <w:rPr>
                <w:rFonts w:ascii="Times New Roman" w:hAnsi="Times New Roman"/>
                <w:sz w:val="24"/>
                <w:szCs w:val="24"/>
              </w:rPr>
              <w:t>Business management, Education, Economic and finance, Geography, Innovation, Research methods, Social and sociology, Teaching methods, Urban &amp; regional, Development studies, Environment</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rFonts w:ascii="Times New Roman" w:hAnsi="Times New Roman"/>
                <w:b/>
                <w:b/>
                <w:color w:val="0563C1"/>
                <w:sz w:val="24"/>
                <w:szCs w:val="24"/>
                <w:u w:val="single"/>
              </w:rPr>
            </w:pPr>
            <w:hyperlink r:id="rId76">
              <w:r>
                <w:rPr>
                  <w:rStyle w:val="InternetLink"/>
                  <w:rFonts w:ascii="Times New Roman" w:hAnsi="Times New Roman"/>
                  <w:b/>
                  <w:sz w:val="24"/>
                  <w:szCs w:val="24"/>
                </w:rPr>
                <w:t>https://www.e-elgar.com/</w:t>
              </w:r>
            </w:hyperlink>
          </w:p>
        </w:tc>
      </w:tr>
      <w:tr>
        <w:trPr/>
        <w:tc>
          <w:tcPr>
            <w:tcW w:w="3234" w:type="dxa"/>
            <w:tcBorders>
              <w:top w:val="single" w:sz="4" w:space="0" w:color="000000"/>
              <w:left w:val="single" w:sz="4" w:space="0" w:color="000000"/>
              <w:bottom w:val="single" w:sz="4" w:space="0" w:color="000000"/>
              <w:right w:val="single" w:sz="4" w:space="0" w:color="000000"/>
            </w:tcBorders>
          </w:tcPr>
          <w:tbl>
            <w:tblPr>
              <w:tblW w:w="2760" w:type="dxa"/>
              <w:jc w:val="left"/>
              <w:tblInd w:w="0" w:type="dxa"/>
              <w:tblLayout w:type="fixed"/>
              <w:tblCellMar>
                <w:top w:w="0" w:type="dxa"/>
                <w:left w:w="0" w:type="dxa"/>
                <w:bottom w:w="0" w:type="dxa"/>
                <w:right w:w="0" w:type="dxa"/>
              </w:tblCellMar>
              <w:tblLook w:val="04a0" w:noHBand="0" w:noVBand="1" w:firstColumn="1" w:lastRow="0" w:lastColumn="0" w:firstRow="1"/>
            </w:tblPr>
            <w:tblGrid>
              <w:gridCol w:w="2760"/>
            </w:tblGrid>
            <w:tr>
              <w:trPr>
                <w:trHeight w:val="900" w:hRule="atLeast"/>
              </w:trPr>
              <w:tc>
                <w:tcPr>
                  <w:tcW w:w="2760" w:type="dxa"/>
                  <w:tcBorders/>
                  <w:shd w:color="auto" w:fill="auto" w:val="clear"/>
                </w:tcPr>
                <w:p>
                  <w:pPr>
                    <w:pStyle w:val="Normal"/>
                    <w:widowControl w:val="false"/>
                    <w:spacing w:before="0" w:after="160"/>
                    <w:rPr>
                      <w:rFonts w:ascii="Times New Roman" w:hAnsi="Times New Roman"/>
                      <w:color w:val="4C4C4C"/>
                      <w:sz w:val="24"/>
                      <w:szCs w:val="24"/>
                    </w:rPr>
                  </w:pPr>
                  <w:hyperlink r:id="rId78">
                    <w:r>
                      <w:drawing>
                        <wp:anchor behindDoc="0" distT="0" distB="0" distL="0" distR="0" simplePos="0" locked="0" layoutInCell="1" allowOverlap="1" relativeHeight="27">
                          <wp:simplePos x="0" y="0"/>
                          <wp:positionH relativeFrom="column">
                            <wp:posOffset>76200</wp:posOffset>
                          </wp:positionH>
                          <wp:positionV relativeFrom="paragraph">
                            <wp:posOffset>105410</wp:posOffset>
                          </wp:positionV>
                          <wp:extent cx="1371600" cy="654050"/>
                          <wp:effectExtent l="0" t="0" r="0" b="0"/>
                          <wp:wrapNone/>
                          <wp:docPr id="21" name="Picture 1035" descr="Image result for Euclid Prime Collection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035" descr="Image result for Euclid Prime Collection logo&quot;"/>
                                  <pic:cNvPicPr>
                                    <a:picLocks noChangeAspect="1" noChangeArrowheads="1"/>
                                  </pic:cNvPicPr>
                                </pic:nvPicPr>
                                <pic:blipFill>
                                  <a:blip r:embed="rId77"/>
                                  <a:stretch>
                                    <a:fillRect/>
                                  </a:stretch>
                                </pic:blipFill>
                                <pic:spPr bwMode="auto">
                                  <a:xfrm>
                                    <a:off x="0" y="0"/>
                                    <a:ext cx="1371600" cy="654050"/>
                                  </a:xfrm>
                                  <a:prstGeom prst="rect">
                                    <a:avLst/>
                                  </a:prstGeom>
                                </pic:spPr>
                              </pic:pic>
                            </a:graphicData>
                          </a:graphic>
                        </wp:anchor>
                      </w:drawing>
                    </w:r>
                  </w:hyperlink>
                  <w:r>
                    <w:rPr>
                      <w:rStyle w:val="InternetLink"/>
                      <w:rFonts w:ascii="Times New Roman" w:hAnsi="Times New Roman"/>
                      <w:sz w:val="24"/>
                      <w:szCs w:val="24"/>
                    </w:rPr>
                    <w:t>Euclid Prime Collection</w:t>
                  </w:r>
                </w:p>
              </w:tc>
            </w:tr>
          </w:tbl>
          <w:p>
            <w:pPr>
              <w:pStyle w:val="Normal"/>
              <w:widowControl w:val="false"/>
              <w:spacing w:before="0" w:after="160"/>
              <w:rPr>
                <w:rFonts w:ascii="Times New Roman" w:hAnsi="Times New Roman"/>
                <w:color w:val="000000"/>
                <w:sz w:val="24"/>
                <w:szCs w:val="24"/>
              </w:rPr>
            </w:pPr>
            <w:r>
              <w:rPr>
                <w:rFonts w:ascii="Times New Roman" w:hAnsi="Times New Roman"/>
                <w:color w:val="000000"/>
                <w:sz w:val="24"/>
                <w:szCs w:val="24"/>
              </w:rPr>
            </w:r>
          </w:p>
        </w:tc>
        <w:tc>
          <w:tcPr>
            <w:tcW w:w="6666" w:type="dxa"/>
            <w:tcBorders>
              <w:top w:val="single" w:sz="4" w:space="0" w:color="000000"/>
              <w:left w:val="single" w:sz="4" w:space="0" w:color="000000"/>
              <w:bottom w:val="single" w:sz="4" w:space="0" w:color="000000"/>
              <w:right w:val="single" w:sz="4" w:space="0" w:color="000000"/>
            </w:tcBorders>
            <w:shd w:color="auto" w:fill="FBD4B4" w:val="clear"/>
            <w:vAlign w:val="bottom"/>
          </w:tcPr>
          <w:p>
            <w:pPr>
              <w:pStyle w:val="Normal"/>
              <w:widowControl w:val="false"/>
              <w:rPr>
                <w:rFonts w:ascii="Times New Roman" w:hAnsi="Times New Roman"/>
                <w:sz w:val="24"/>
                <w:szCs w:val="24"/>
              </w:rPr>
            </w:pPr>
            <w:r>
              <w:rPr>
                <w:rFonts w:ascii="Times New Roman" w:hAnsi="Times New Roman"/>
                <w:sz w:val="24"/>
                <w:szCs w:val="24"/>
              </w:rPr>
              <w:t>Applied mathematics, statistics, theoretical mathematics</w:t>
            </w:r>
          </w:p>
          <w:p>
            <w:pPr>
              <w:pStyle w:val="Normal"/>
              <w:widowControl w:val="false"/>
              <w:spacing w:before="0" w:after="160"/>
              <w:rPr>
                <w:rFonts w:ascii="Times New Roman" w:hAnsi="Times New Roman"/>
                <w:color w:val="545454"/>
                <w:sz w:val="24"/>
                <w:szCs w:val="24"/>
              </w:rPr>
            </w:pPr>
            <w:r>
              <w:rPr>
                <w:rFonts w:ascii="Times New Roman" w:hAnsi="Times New Roman"/>
                <w:color w:val="545454"/>
                <w:sz w:val="24"/>
                <w:szCs w:val="24"/>
              </w:rPr>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rFonts w:ascii="Times New Roman" w:hAnsi="Times New Roman"/>
                <w:b/>
                <w:b/>
                <w:color w:val="0563C1"/>
                <w:sz w:val="24"/>
                <w:szCs w:val="24"/>
                <w:u w:val="single"/>
              </w:rPr>
            </w:pPr>
            <w:hyperlink r:id="rId79">
              <w:r>
                <w:rPr>
                  <w:rStyle w:val="InternetLink"/>
                  <w:rFonts w:ascii="Times New Roman" w:hAnsi="Times New Roman"/>
                  <w:b/>
                  <w:sz w:val="24"/>
                  <w:szCs w:val="24"/>
                </w:rPr>
                <w:t>https://projecteuclid.org/</w:t>
              </w:r>
            </w:hyperlink>
          </w:p>
        </w:tc>
      </w:tr>
      <w:tr>
        <w:trPr/>
        <w:tc>
          <w:tcPr>
            <w:tcW w:w="3234" w:type="dxa"/>
            <w:tcBorders>
              <w:top w:val="single" w:sz="4" w:space="0" w:color="000000"/>
              <w:left w:val="single" w:sz="4" w:space="0" w:color="000000"/>
              <w:bottom w:val="single" w:sz="4" w:space="0" w:color="000000"/>
              <w:right w:val="single" w:sz="4" w:space="0" w:color="000000"/>
            </w:tcBorders>
          </w:tcPr>
          <w:p>
            <w:pPr>
              <w:pStyle w:val="Normal"/>
              <w:widowControl w:val="false"/>
              <w:rPr>
                <w:rStyle w:val="InternetLink"/>
                <w:rFonts w:ascii="Times New Roman" w:hAnsi="Times New Roman"/>
                <w:sz w:val="24"/>
                <w:szCs w:val="24"/>
              </w:rPr>
            </w:pPr>
            <w:hyperlink r:id="rId80">
              <w:r>
                <w:rPr>
                  <w:rStyle w:val="InternetLink"/>
                  <w:rFonts w:ascii="Times New Roman" w:hAnsi="Times New Roman"/>
                  <w:sz w:val="24"/>
                  <w:szCs w:val="24"/>
                </w:rPr>
                <w:t>Mathematical Sciences Publishers Journal</w:t>
              </w:r>
            </w:hyperlink>
          </w:p>
          <w:p>
            <w:pPr>
              <w:pStyle w:val="Normal"/>
              <w:widowControl w:val="false"/>
              <w:spacing w:before="0" w:after="160"/>
              <w:rPr>
                <w:rFonts w:ascii="Times New Roman" w:hAnsi="Times New Roman"/>
                <w:sz w:val="24"/>
                <w:szCs w:val="24"/>
              </w:rPr>
            </w:pPr>
            <w:hyperlink r:id="rId81">
              <w:r>
                <w:rPr/>
                <w:drawing>
                  <wp:inline distT="0" distB="0" distL="0" distR="0">
                    <wp:extent cx="1102995" cy="536575"/>
                    <wp:effectExtent l="0" t="0" r="0" b="0"/>
                    <wp:docPr id="22" name="Picture 29" descr="">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9" descr="">
                              <a:hlinkClick r:id="rId83"/>
                            </pic:cNvPr>
                            <pic:cNvPicPr>
                              <a:picLocks noChangeAspect="1" noChangeArrowheads="1"/>
                            </pic:cNvPicPr>
                          </pic:nvPicPr>
                          <pic:blipFill>
                            <a:blip r:embed="rId82"/>
                            <a:stretch>
                              <a:fillRect/>
                            </a:stretch>
                          </pic:blipFill>
                          <pic:spPr bwMode="auto">
                            <a:xfrm>
                              <a:off x="0" y="0"/>
                              <a:ext cx="1102995" cy="536575"/>
                            </a:xfrm>
                            <a:prstGeom prst="rect">
                              <a:avLst/>
                            </a:prstGeom>
                          </pic:spPr>
                        </pic:pic>
                      </a:graphicData>
                    </a:graphic>
                  </wp:inline>
                </w:drawing>
              </w:r>
            </w:hyperlink>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rFonts w:ascii="Times New Roman" w:hAnsi="Times New Roman"/>
                <w:sz w:val="24"/>
                <w:szCs w:val="24"/>
              </w:rPr>
            </w:pPr>
            <w:r>
              <w:rPr>
                <w:rFonts w:ascii="Times New Roman" w:hAnsi="Times New Roman"/>
                <w:sz w:val="24"/>
                <w:szCs w:val="24"/>
              </w:rPr>
              <w:t>Provides free access to MSP’s journals, open to libraries in these 29 countries: Subject coverage: Mathematics, mechanics &amp; engineering</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rFonts w:ascii="Times New Roman" w:hAnsi="Times New Roman"/>
                <w:color w:val="0563C1"/>
                <w:sz w:val="24"/>
                <w:szCs w:val="24"/>
                <w:u w:val="single"/>
              </w:rPr>
            </w:pPr>
            <w:hyperlink r:id="rId84">
              <w:r>
                <w:rPr>
                  <w:rStyle w:val="InternetLink"/>
                  <w:rFonts w:ascii="Times New Roman" w:hAnsi="Times New Roman"/>
                  <w:sz w:val="24"/>
                  <w:szCs w:val="24"/>
                </w:rPr>
                <w:t>https://msp.org/publications/journals/</w:t>
              </w:r>
            </w:hyperlink>
          </w:p>
        </w:tc>
      </w:tr>
      <w:tr>
        <w:trPr/>
        <w:tc>
          <w:tcPr>
            <w:tcW w:w="323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hyperlink r:id="rId85">
              <w:r>
                <w:rPr>
                  <w:rStyle w:val="InternetLink"/>
                  <w:rFonts w:ascii="Times New Roman" w:hAnsi="Times New Roman"/>
                  <w:sz w:val="24"/>
                  <w:szCs w:val="24"/>
                </w:rPr>
                <w:t>OpenEdition Journals</w:t>
              </w:r>
            </w:hyperlink>
          </w:p>
          <w:p>
            <w:pPr>
              <w:pStyle w:val="Normal"/>
              <w:widowControl w:val="false"/>
              <w:spacing w:before="0" w:after="160"/>
              <w:rPr>
                <w:rFonts w:ascii="Times New Roman" w:hAnsi="Times New Roman"/>
                <w:sz w:val="24"/>
                <w:szCs w:val="24"/>
              </w:rPr>
            </w:pPr>
            <w:r>
              <w:rPr/>
              <w:drawing>
                <wp:inline distT="0" distB="0" distL="0" distR="0">
                  <wp:extent cx="1353185" cy="621665"/>
                  <wp:effectExtent l="0" t="0" r="0" b="0"/>
                  <wp:docPr id="23" name="Picture 30" descr="">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30" descr="">
                            <a:hlinkClick r:id="rId87"/>
                          </pic:cNvPr>
                          <pic:cNvPicPr>
                            <a:picLocks noChangeAspect="1" noChangeArrowheads="1"/>
                          </pic:cNvPicPr>
                        </pic:nvPicPr>
                        <pic:blipFill>
                          <a:blip r:embed="rId86"/>
                          <a:stretch>
                            <a:fillRect/>
                          </a:stretch>
                        </pic:blipFill>
                        <pic:spPr bwMode="auto">
                          <a:xfrm>
                            <a:off x="0" y="0"/>
                            <a:ext cx="1353185" cy="621665"/>
                          </a:xfrm>
                          <a:prstGeom prst="rect">
                            <a:avLst/>
                          </a:prstGeom>
                        </pic:spPr>
                      </pic:pic>
                    </a:graphicData>
                  </a:graphic>
                </wp:inline>
              </w:drawing>
            </w:r>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rPr>
                <w:rFonts w:ascii="Times New Roman" w:hAnsi="Times New Roman"/>
                <w:sz w:val="24"/>
                <w:szCs w:val="24"/>
              </w:rPr>
            </w:pPr>
            <w:r>
              <w:rPr>
                <w:rFonts w:ascii="Times New Roman" w:hAnsi="Times New Roman"/>
                <w:sz w:val="24"/>
                <w:szCs w:val="24"/>
              </w:rPr>
              <w:t xml:space="preserve">Is a bundle of 175 journals in the Humanities and Social Sciences, published by university presses and small academic publishers. </w:t>
            </w:r>
          </w:p>
          <w:p>
            <w:pPr>
              <w:pStyle w:val="Normal"/>
              <w:widowControl w:val="false"/>
              <w:spacing w:before="0" w:after="160"/>
              <w:rPr>
                <w:rFonts w:ascii="Times New Roman" w:hAnsi="Times New Roman"/>
                <w:sz w:val="24"/>
                <w:szCs w:val="24"/>
              </w:rPr>
            </w:pPr>
            <w:r>
              <w:rPr>
                <w:rFonts w:ascii="Times New Roman" w:hAnsi="Times New Roman"/>
                <w:sz w:val="24"/>
                <w:szCs w:val="24"/>
              </w:rPr>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rFonts w:ascii="Times New Roman" w:hAnsi="Times New Roman" w:cs="Times New Roman"/>
                <w:b/>
                <w:b/>
                <w:bCs/>
                <w:sz w:val="24"/>
                <w:szCs w:val="24"/>
              </w:rPr>
            </w:pPr>
            <w:hyperlink r:id="rId88">
              <w:r>
                <w:rPr>
                  <w:rStyle w:val="InternetLink"/>
                  <w:rFonts w:cs="Times New Roman" w:ascii="Times New Roman" w:hAnsi="Times New Roman"/>
                  <w:b/>
                  <w:bCs/>
                </w:rPr>
                <w:t>https://journals.openedition.org/?lang=en</w:t>
              </w:r>
            </w:hyperlink>
            <w:r>
              <w:rPr>
                <w:rFonts w:cs="Times New Roman" w:ascii="Times New Roman" w:hAnsi="Times New Roman"/>
                <w:b/>
                <w:bCs/>
              </w:rPr>
              <w:t xml:space="preserve"> </w:t>
            </w:r>
          </w:p>
        </w:tc>
      </w:tr>
      <w:tr>
        <w:trPr/>
        <w:tc>
          <w:tcPr>
            <w:tcW w:w="3234"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89">
              <w:r>
                <w:rPr>
                  <w:rStyle w:val="InternetLink"/>
                </w:rPr>
                <w:t>European Respiratory Journals</w:t>
              </w:r>
            </w:hyperlink>
          </w:p>
          <w:p>
            <w:pPr>
              <w:pStyle w:val="Normal"/>
              <w:widowControl w:val="false"/>
              <w:spacing w:before="0" w:after="160"/>
              <w:rPr/>
            </w:pPr>
            <w:r>
              <w:rPr/>
              <w:drawing>
                <wp:inline distT="0" distB="0" distL="0" distR="0">
                  <wp:extent cx="1677035" cy="229870"/>
                  <wp:effectExtent l="0" t="0" r="0" b="0"/>
                  <wp:docPr id="24" name="Picture 6" descr="">
                    <a:hlinkClick xmlns:a="http://schemas.openxmlformats.org/drawingml/2006/main" r:id="rId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6" descr="">
                            <a:hlinkClick r:id="rId91"/>
                          </pic:cNvPr>
                          <pic:cNvPicPr>
                            <a:picLocks noChangeAspect="1" noChangeArrowheads="1"/>
                          </pic:cNvPicPr>
                        </pic:nvPicPr>
                        <pic:blipFill>
                          <a:blip r:embed="rId90"/>
                          <a:stretch>
                            <a:fillRect/>
                          </a:stretch>
                        </pic:blipFill>
                        <pic:spPr bwMode="auto">
                          <a:xfrm>
                            <a:off x="0" y="0"/>
                            <a:ext cx="1677035" cy="229870"/>
                          </a:xfrm>
                          <a:prstGeom prst="rect">
                            <a:avLst/>
                          </a:prstGeom>
                        </pic:spPr>
                      </pic:pic>
                    </a:graphicData>
                  </a:graphic>
                </wp:inline>
              </w:drawing>
            </w:r>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rFonts w:ascii="Times New Roman" w:hAnsi="Times New Roman"/>
                <w:sz w:val="24"/>
                <w:szCs w:val="24"/>
              </w:rPr>
            </w:pPr>
            <w:r>
              <w:rPr>
                <w:rFonts w:ascii="Times New Roman" w:hAnsi="Times New Roman"/>
                <w:sz w:val="24"/>
                <w:szCs w:val="24"/>
              </w:rPr>
              <w:t>Adult and paediatric respiratory medicine, including cell biology, epidemiology, immunology, oncology, pathophysiology, imaging, occupational medicine, intensive care, sleep medicine and thoracic surgery.</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b/>
                <w:b/>
              </w:rPr>
            </w:pPr>
            <w:hyperlink r:id="rId92">
              <w:r>
                <w:rPr>
                  <w:rStyle w:val="InternetLink"/>
                  <w:b/>
                </w:rPr>
                <w:t>https://erj.ersjournals.com/</w:t>
              </w:r>
            </w:hyperlink>
            <w:r>
              <w:rPr>
                <w:b/>
              </w:rPr>
              <w:t xml:space="preserve"> </w:t>
            </w:r>
          </w:p>
        </w:tc>
      </w:tr>
      <w:tr>
        <w:trPr/>
        <w:tc>
          <w:tcPr>
            <w:tcW w:w="3234"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95">
              <w:r>
                <w:drawing>
                  <wp:anchor behindDoc="0" distT="0" distB="0" distL="114300" distR="114300" simplePos="0" locked="0" layoutInCell="1" allowOverlap="1" relativeHeight="24">
                    <wp:simplePos x="0" y="0"/>
                    <wp:positionH relativeFrom="column">
                      <wp:posOffset>-11430</wp:posOffset>
                    </wp:positionH>
                    <wp:positionV relativeFrom="paragraph">
                      <wp:posOffset>391160</wp:posOffset>
                    </wp:positionV>
                    <wp:extent cx="895350" cy="349250"/>
                    <wp:effectExtent l="0" t="0" r="0" b="0"/>
                    <wp:wrapThrough wrapText="bothSides">
                      <wp:wrapPolygon edited="0">
                        <wp:start x="452" y="0"/>
                        <wp:lineTo x="452" y="20023"/>
                        <wp:lineTo x="20678" y="20023"/>
                        <wp:lineTo x="20678" y="12953"/>
                        <wp:lineTo x="17919" y="0"/>
                        <wp:lineTo x="452" y="0"/>
                      </wp:wrapPolygon>
                    </wp:wrapThrough>
                    <wp:docPr id="25" name="officeArt object" descr="U:\Miscellaneous\Pictures\IWA_Publishing_LOGO_transpfinal_large.png">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fficeArt object" descr="U:\Miscellaneous\Pictures\IWA_Publishing_LOGO_transpfinal_large.png">
                              <a:hlinkClick r:id="rId94"/>
                            </pic:cNvPr>
                            <pic:cNvPicPr>
                              <a:picLocks noChangeAspect="1" noChangeArrowheads="1"/>
                            </pic:cNvPicPr>
                          </pic:nvPicPr>
                          <pic:blipFill>
                            <a:blip r:embed="rId93"/>
                            <a:stretch>
                              <a:fillRect/>
                            </a:stretch>
                          </pic:blipFill>
                          <pic:spPr bwMode="auto">
                            <a:xfrm>
                              <a:off x="0" y="0"/>
                              <a:ext cx="895350" cy="349250"/>
                            </a:xfrm>
                            <a:prstGeom prst="rect">
                              <a:avLst/>
                            </a:prstGeom>
                          </pic:spPr>
                        </pic:pic>
                      </a:graphicData>
                    </a:graphic>
                  </wp:anchor>
                </w:drawing>
              </w:r>
            </w:hyperlink>
            <w:r>
              <w:rPr>
                <w:rStyle w:val="InternetLink"/>
              </w:rPr>
              <w:t>International Water Association</w:t>
            </w:r>
          </w:p>
          <w:p>
            <w:pPr>
              <w:pStyle w:val="Normal"/>
              <w:widowControl w:val="false"/>
              <w:spacing w:before="0" w:after="160"/>
              <w:rPr/>
            </w:pPr>
            <w:r>
              <w:rPr/>
            </w:r>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rFonts w:ascii="Times New Roman" w:hAnsi="Times New Roman"/>
                <w:sz w:val="24"/>
                <w:szCs w:val="24"/>
              </w:rPr>
            </w:pPr>
            <w:r>
              <w:rPr>
                <w:rFonts w:ascii="Times New Roman" w:hAnsi="Times New Roman"/>
                <w:sz w:val="24"/>
                <w:szCs w:val="24"/>
              </w:rPr>
              <w:t>IWA Publishing publishes 17 peer-reviewed journals, plus supporting 4 more in association with Elsevier.</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b/>
                <w:b/>
              </w:rPr>
            </w:pPr>
            <w:hyperlink r:id="rId96">
              <w:r>
                <w:rPr>
                  <w:rStyle w:val="InternetLink"/>
                  <w:b/>
                </w:rPr>
                <w:t>https://www.iwapublishing.com/journals</w:t>
              </w:r>
            </w:hyperlink>
            <w:r>
              <w:rPr>
                <w:b/>
              </w:rPr>
              <w:t xml:space="preserve"> </w:t>
            </w:r>
          </w:p>
        </w:tc>
      </w:tr>
      <w:tr>
        <w:trPr>
          <w:trHeight w:val="1484" w:hRule="atLeast"/>
        </w:trPr>
        <w:tc>
          <w:tcPr>
            <w:tcW w:w="3234" w:type="dxa"/>
            <w:tcBorders>
              <w:top w:val="single" w:sz="4" w:space="0" w:color="000000"/>
              <w:left w:val="single" w:sz="4" w:space="0" w:color="000000"/>
              <w:bottom w:val="single" w:sz="4" w:space="0" w:color="000000"/>
              <w:right w:val="single" w:sz="4" w:space="0" w:color="000000"/>
            </w:tcBorders>
          </w:tcPr>
          <w:p>
            <w:pPr>
              <w:pStyle w:val="Normal"/>
              <w:widowControl w:val="false"/>
              <w:rPr>
                <w:rStyle w:val="InternetLink"/>
              </w:rPr>
            </w:pPr>
            <w:hyperlink r:id="rId97">
              <w:r>
                <w:rPr>
                  <w:rStyle w:val="InternetLink"/>
                </w:rPr>
                <w:t>The Company of Biologists' Journals</w:t>
              </w:r>
            </w:hyperlink>
          </w:p>
          <w:p>
            <w:pPr>
              <w:pStyle w:val="Normal"/>
              <w:widowControl w:val="false"/>
              <w:spacing w:before="0" w:after="160"/>
              <w:rPr/>
            </w:pPr>
            <w:hyperlink r:id="rId98">
              <w:r>
                <w:rPr/>
                <w:drawing>
                  <wp:inline distT="0" distB="0" distL="0" distR="0">
                    <wp:extent cx="781050" cy="440055"/>
                    <wp:effectExtent l="0" t="0" r="0" b="0"/>
                    <wp:docPr id="26" name="Picture 3" descr="Logo, company name&#10;&#10;Description automatically generated">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3" descr="Logo, company name&#10;&#10;Description automatically generated">
                              <a:hlinkClick r:id="rId100"/>
                            </pic:cNvPr>
                            <pic:cNvPicPr>
                              <a:picLocks noChangeAspect="1" noChangeArrowheads="1"/>
                            </pic:cNvPicPr>
                          </pic:nvPicPr>
                          <pic:blipFill>
                            <a:blip r:embed="rId99"/>
                            <a:stretch>
                              <a:fillRect/>
                            </a:stretch>
                          </pic:blipFill>
                          <pic:spPr bwMode="auto">
                            <a:xfrm>
                              <a:off x="0" y="0"/>
                              <a:ext cx="781050" cy="440055"/>
                            </a:xfrm>
                            <a:prstGeom prst="rect">
                              <a:avLst/>
                            </a:prstGeom>
                          </pic:spPr>
                        </pic:pic>
                      </a:graphicData>
                    </a:graphic>
                  </wp:inline>
                </w:drawing>
              </w:r>
            </w:hyperlink>
          </w:p>
        </w:tc>
        <w:tc>
          <w:tcPr>
            <w:tcW w:w="6666"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lineRule="auto" w:line="240" w:beforeAutospacing="1" w:after="0"/>
              <w:rPr/>
            </w:pPr>
            <w:r>
              <w:rPr/>
              <w:t xml:space="preserve">Free access to three journals published by The Company of Biologists: </w:t>
            </w:r>
            <w:r>
              <w:rPr>
                <w:rStyle w:val="Emphasis"/>
              </w:rPr>
              <w:t>Development</w:t>
            </w:r>
            <w:r>
              <w:rPr/>
              <w:t>,</w:t>
            </w:r>
            <w:r>
              <w:rPr>
                <w:rStyle w:val="Emphasis"/>
              </w:rPr>
              <w:t xml:space="preserve"> Journal of Cell Science</w:t>
            </w:r>
            <w:r>
              <w:rPr/>
              <w:t xml:space="preserve">, and </w:t>
            </w:r>
            <w:r>
              <w:rPr>
                <w:rStyle w:val="Emphasis"/>
              </w:rPr>
              <w:t>Journal of Experimental Biology</w:t>
            </w:r>
            <w:r>
              <w:rPr/>
              <w:t>. </w:t>
            </w:r>
            <w:hyperlink r:id="rId101" w:tgtFrame="_blank">
              <w:r>
                <w:rPr>
                  <w:rStyle w:val="InternetLink"/>
                </w:rPr>
                <w:t>Development </w:t>
              </w:r>
            </w:hyperlink>
            <w:r>
              <w:rPr/>
              <w:t xml:space="preserve">; </w:t>
            </w:r>
            <w:hyperlink r:id="rId102" w:tgtFrame="_blank">
              <w:r>
                <w:rPr>
                  <w:rStyle w:val="InternetLink"/>
                </w:rPr>
                <w:t>Journal of Cell Science</w:t>
              </w:r>
            </w:hyperlink>
            <w:r>
              <w:rPr/>
              <w:t xml:space="preserve">; </w:t>
            </w:r>
            <w:hyperlink r:id="rId103" w:tgtFrame="_blank">
              <w:r>
                <w:rPr>
                  <w:rStyle w:val="InternetLink"/>
                </w:rPr>
                <w:t>Journal of Experimental Biolog</w:t>
              </w:r>
            </w:hyperlink>
            <w:r>
              <w:rPr/>
              <w:t>y</w:t>
            </w:r>
          </w:p>
        </w:tc>
        <w:tc>
          <w:tcPr>
            <w:tcW w:w="7650" w:type="dxa"/>
            <w:tcBorders>
              <w:top w:val="single" w:sz="4" w:space="0" w:color="000000"/>
              <w:left w:val="single" w:sz="4" w:space="0" w:color="000000"/>
              <w:bottom w:val="single" w:sz="4" w:space="0" w:color="000000"/>
              <w:right w:val="single" w:sz="4" w:space="0" w:color="000000"/>
            </w:tcBorders>
            <w:shd w:color="auto" w:fill="FBD4B4" w:val="clear"/>
          </w:tcPr>
          <w:p>
            <w:pPr>
              <w:pStyle w:val="Normal"/>
              <w:widowControl w:val="false"/>
              <w:spacing w:before="0" w:after="160"/>
              <w:rPr>
                <w:b/>
                <w:b/>
                <w:bCs/>
              </w:rPr>
            </w:pPr>
            <w:hyperlink r:id="rId104">
              <w:r>
                <w:rPr>
                  <w:rStyle w:val="InternetLink"/>
                  <w:b/>
                  <w:bCs/>
                </w:rPr>
                <w:t>https://www.biologists.com/journal-of-cell-science/</w:t>
              </w:r>
            </w:hyperlink>
            <w:r>
              <w:rPr>
                <w:b/>
                <w:bCs/>
              </w:rPr>
              <w:t xml:space="preserve"> </w:t>
            </w:r>
          </w:p>
        </w:tc>
      </w:tr>
    </w:tbl>
    <w:p>
      <w:pPr>
        <w:pStyle w:val="Normal"/>
        <w:rPr/>
      </w:pPr>
      <w:r>
        <w:rPr/>
      </w:r>
    </w:p>
    <w:p>
      <w:pPr>
        <w:pStyle w:val="Normal"/>
        <w:rPr/>
      </w:pPr>
      <w:r>
        <w:rPr/>
      </w:r>
    </w:p>
    <w:p>
      <w:pPr>
        <w:pStyle w:val="Normal"/>
        <w:rPr>
          <w:b/>
          <w:b/>
          <w:bCs/>
          <w:color w:val="FF0000"/>
          <w:sz w:val="28"/>
          <w:szCs w:val="28"/>
          <w:u w:val="single"/>
        </w:rPr>
      </w:pPr>
      <w:r>
        <w:rPr>
          <w:b/>
          <w:bCs/>
          <w:color w:val="FF0000"/>
          <w:sz w:val="28"/>
          <w:szCs w:val="28"/>
          <w:u w:val="single"/>
        </w:rPr>
        <w:t>Key</w:t>
      </w:r>
    </w:p>
    <w:p>
      <w:pPr>
        <w:pStyle w:val="ListParagraph"/>
        <w:numPr>
          <w:ilvl w:val="0"/>
          <w:numId w:val="1"/>
        </w:numPr>
        <w:rPr>
          <w:sz w:val="28"/>
          <w:szCs w:val="28"/>
        </w:rPr>
      </w:pPr>
      <w:r>
        <w:rPr>
          <w:sz w:val="28"/>
          <w:szCs w:val="28"/>
        </w:rPr>
        <w:t xml:space="preserve">Resources highlighted in </w:t>
      </w:r>
      <w:r>
        <w:rPr>
          <w:sz w:val="28"/>
          <w:szCs w:val="28"/>
          <w:highlight w:val="green"/>
        </w:rPr>
        <w:t>green</w:t>
      </w:r>
      <w:r>
        <w:rPr>
          <w:sz w:val="28"/>
          <w:szCs w:val="28"/>
        </w:rPr>
        <w:t xml:space="preserve"> (1 -14) are ‘paid-for’ resources by KLISC </w:t>
      </w:r>
    </w:p>
    <w:p>
      <w:pPr>
        <w:pStyle w:val="ListParagraph"/>
        <w:numPr>
          <w:ilvl w:val="0"/>
          <w:numId w:val="1"/>
        </w:numPr>
        <w:rPr>
          <w:sz w:val="28"/>
          <w:szCs w:val="28"/>
        </w:rPr>
      </w:pPr>
      <w:r>
        <w:rPr>
          <w:sz w:val="28"/>
          <w:szCs w:val="28"/>
        </w:rPr>
        <w:t xml:space="preserve">Resources not highlighted in green (15 - 24) are free to access courtesy of EIFL and require completing and signing license acceptance forms before access is provided. If you had already filled the forms, you do not need to do it again. </w:t>
      </w:r>
    </w:p>
    <w:p>
      <w:pPr>
        <w:pStyle w:val="ListParagraph"/>
        <w:numPr>
          <w:ilvl w:val="0"/>
          <w:numId w:val="0"/>
        </w:numPr>
        <w:ind w:left="720" w:hanging="0"/>
        <w:rPr>
          <w:sz w:val="28"/>
          <w:szCs w:val="28"/>
        </w:rPr>
      </w:pPr>
      <w:r>
        <w:rPr/>
      </w:r>
    </w:p>
    <w:p>
      <w:pPr>
        <w:pStyle w:val="Normal"/>
        <w:widowControl/>
        <w:bidi w:val="0"/>
        <w:spacing w:lineRule="auto" w:line="259" w:before="0" w:after="160"/>
        <w:jc w:val="left"/>
        <w:rPr/>
      </w:pPr>
      <w:r>
        <w:rPr/>
      </w:r>
    </w:p>
    <w:sectPr>
      <w:type w:val="nextPage"/>
      <w:pgSz w:w="12240" w:h="15840"/>
      <w:pgMar w:left="1440" w:right="1440" w:gutter="0" w:header="0" w:top="27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view w:val="web"/>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InternetLink">
    <w:name w:val="Hyperlink"/>
    <w:uiPriority w:val="99"/>
    <w:unhideWhenUsed/>
    <w:rsid w:val="00bc7c44"/>
    <w:rPr>
      <w:color w:val="0000FF"/>
      <w:u w:val="single"/>
    </w:rPr>
  </w:style>
  <w:style w:type="character" w:styleId="UnresolvedMention1" w:customStyle="1">
    <w:name w:val="Unresolved Mention1"/>
    <w:basedOn w:val="DefaultParagraphFont"/>
    <w:uiPriority w:val="99"/>
    <w:semiHidden/>
    <w:unhideWhenUsed/>
    <w:qFormat/>
    <w:rsid w:val="00bc7c44"/>
    <w:rPr>
      <w:color w:val="605E5C"/>
      <w:shd w:fill="E1DFDD" w:val="clear"/>
    </w:rPr>
  </w:style>
  <w:style w:type="character" w:styleId="VisitedInternetLink">
    <w:name w:val="FollowedHyperlink"/>
    <w:basedOn w:val="DefaultParagraphFont"/>
    <w:uiPriority w:val="99"/>
    <w:semiHidden/>
    <w:unhideWhenUsed/>
    <w:rsid w:val="00bc7c44"/>
    <w:rPr>
      <w:color w:val="954F72" w:themeColor="followedHyperlink"/>
      <w:u w:val="single"/>
    </w:rPr>
  </w:style>
  <w:style w:type="character" w:styleId="UnresolvedMention">
    <w:name w:val="Unresolved Mention"/>
    <w:basedOn w:val="DefaultParagraphFont"/>
    <w:uiPriority w:val="99"/>
    <w:semiHidden/>
    <w:unhideWhenUsed/>
    <w:qFormat/>
    <w:rsid w:val="009c5b9f"/>
    <w:rPr>
      <w:color w:val="605E5C"/>
      <w:shd w:fill="E1DFDD" w:val="clear"/>
    </w:rPr>
  </w:style>
  <w:style w:type="character" w:styleId="Emphasis">
    <w:name w:val="Emphasis"/>
    <w:basedOn w:val="DefaultParagraphFont"/>
    <w:uiPriority w:val="20"/>
    <w:qFormat/>
    <w:rsid w:val="00435ad3"/>
    <w:rPr>
      <w:i/>
      <w:iCs/>
    </w:rPr>
  </w:style>
  <w:style w:type="paragraph" w:styleId="Heading">
    <w:name w:val="Heading"/>
    <w:basedOn w:val="Normal"/>
    <w:next w:val="TextBody"/>
    <w:qFormat/>
    <w:pPr>
      <w:keepNext w:val="true"/>
      <w:spacing w:before="240" w:after="120"/>
    </w:pPr>
    <w:rPr>
      <w:rFonts w:ascii="Liberation Sans" w:hAnsi="Liberation Sans" w:eastAsia="Noto Sans CJK SC" w:cs="Noto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lang w:val="zxx" w:eastAsia="zxx" w:bidi="zxx"/>
    </w:rPr>
  </w:style>
  <w:style w:type="paragraph" w:styleId="NormalWeb">
    <w:name w:val="Normal (Web)"/>
    <w:basedOn w:val="Normal"/>
    <w:uiPriority w:val="99"/>
    <w:semiHidden/>
    <w:unhideWhenUsed/>
    <w:qFormat/>
    <w:rsid w:val="00435ad3"/>
    <w:pPr>
      <w:spacing w:lineRule="auto" w:line="240" w:beforeAutospacing="1" w:afterAutospacing="1"/>
    </w:pPr>
    <w:rPr>
      <w:rFonts w:ascii="Times New Roman" w:hAnsi="Times New Roman" w:eastAsia="Times New Roman" w:cs="Times New Roman"/>
      <w:sz w:val="24"/>
      <w:szCs w:val="24"/>
    </w:rPr>
  </w:style>
  <w:style w:type="paragraph" w:styleId="ListParagraph">
    <w:name w:val="List Paragraph"/>
    <w:basedOn w:val="Normal"/>
    <w:uiPriority w:val="34"/>
    <w:qFormat/>
    <w:rsid w:val="008a0928"/>
    <w:pPr>
      <w:spacing w:before="0" w:after="160"/>
      <w:ind w:left="720" w:hanging="0"/>
      <w:contextualSpacing/>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https://www.ebsco.com/" TargetMode="External"/><Relationship Id="rId5" Type="http://schemas.openxmlformats.org/officeDocument/2006/relationships/image" Target="media/image3.jpeg"/><Relationship Id="rId6" Type="http://schemas.openxmlformats.org/officeDocument/2006/relationships/hyperlink" Target="https://www.ebsco.com/" TargetMode="External"/><Relationship Id="rId7" Type="http://schemas.openxmlformats.org/officeDocument/2006/relationships/hyperlink" Target="http://search.epnet.com/" TargetMode="External"/><Relationship Id="rId8" Type="http://schemas.openxmlformats.org/officeDocument/2006/relationships/hyperlink" Target="https://www.emerald.com/insight/" TargetMode="External"/><Relationship Id="rId9" Type="http://schemas.openxmlformats.org/officeDocument/2006/relationships/hyperlink" Target="https://www.emerald.com/insight/" TargetMode="External"/><Relationship Id="rId10" Type="http://schemas.openxmlformats.org/officeDocument/2006/relationships/image" Target="media/image4.png"/><Relationship Id="rId11" Type="http://schemas.openxmlformats.org/officeDocument/2006/relationships/hyperlink" Target="https://www.emerald.com/insight/" TargetMode="External"/><Relationship Id="rId12" Type="http://schemas.openxmlformats.org/officeDocument/2006/relationships/hyperlink" Target="https://www.emerald.com/insight/" TargetMode="External"/><Relationship Id="rId13" Type="http://schemas.openxmlformats.org/officeDocument/2006/relationships/hyperlink" Target="https://academic.oup.com/journals" TargetMode="External"/><Relationship Id="rId14" Type="http://schemas.openxmlformats.org/officeDocument/2006/relationships/image" Target="media/image5.png"/><Relationship Id="rId15" Type="http://schemas.openxmlformats.org/officeDocument/2006/relationships/hyperlink" Target="https://academic.oup.com/journals" TargetMode="External"/><Relationship Id="rId16" Type="http://schemas.openxmlformats.org/officeDocument/2006/relationships/hyperlink" Target="https://academic.oup.com/journals" TargetMode="External"/><Relationship Id="rId17" Type="http://schemas.openxmlformats.org/officeDocument/2006/relationships/hyperlink" Target="https://methods.sagepub.com/" TargetMode="External"/><Relationship Id="rId18" Type="http://schemas.openxmlformats.org/officeDocument/2006/relationships/image" Target="media/image6.jpeg"/><Relationship Id="rId19" Type="http://schemas.openxmlformats.org/officeDocument/2006/relationships/hyperlink" Target="https://methods.sagepub.com/" TargetMode="External"/><Relationship Id="rId20" Type="http://schemas.openxmlformats.org/officeDocument/2006/relationships/hyperlink" Target="https://methods.sagepub.com/" TargetMode="External"/><Relationship Id="rId21" Type="http://schemas.openxmlformats.org/officeDocument/2006/relationships/hyperlink" Target="https://www.tandfonline.com/" TargetMode="External"/><Relationship Id="rId22" Type="http://schemas.openxmlformats.org/officeDocument/2006/relationships/image" Target="media/image7.png"/><Relationship Id="rId23" Type="http://schemas.openxmlformats.org/officeDocument/2006/relationships/hyperlink" Target="https://www.tandfonline.com/" TargetMode="External"/><Relationship Id="rId24" Type="http://schemas.openxmlformats.org/officeDocument/2006/relationships/hyperlink" Target="https://www.tandfonline.com/" TargetMode="External"/><Relationship Id="rId25" Type="http://schemas.openxmlformats.org/officeDocument/2006/relationships/hyperlink" Target="https://www.taylorfrancis.com/search?isLicensed=true&amp;key=" TargetMode="External"/><Relationship Id="rId26" Type="http://schemas.openxmlformats.org/officeDocument/2006/relationships/image" Target="media/image8.png"/><Relationship Id="rId27" Type="http://schemas.openxmlformats.org/officeDocument/2006/relationships/hyperlink" Target="https://www.taylorfrancis.com/search?isLicensed=true&amp;key=" TargetMode="External"/><Relationship Id="rId28" Type="http://schemas.openxmlformats.org/officeDocument/2006/relationships/hyperlink" Target="https://www.taylorfrancis.com/search?isLicensed=true&amp;key=" TargetMode="External"/><Relationship Id="rId29" Type="http://schemas.openxmlformats.org/officeDocument/2006/relationships/hyperlink" Target="https://onlinelibrary.wiley.com/" TargetMode="External"/><Relationship Id="rId30" Type="http://schemas.openxmlformats.org/officeDocument/2006/relationships/image" Target="media/image9.png"/><Relationship Id="rId31" Type="http://schemas.openxmlformats.org/officeDocument/2006/relationships/hyperlink" Target="https://onlinelibrary.wiley.com/" TargetMode="External"/><Relationship Id="rId32" Type="http://schemas.openxmlformats.org/officeDocument/2006/relationships/hyperlink" Target="https://onlinelibrary.wiley.com/" TargetMode="External"/><Relationship Id="rId33" Type="http://schemas.openxmlformats.org/officeDocument/2006/relationships/hyperlink" Target="https://ebookcentral.proquest.com/lib/moiuniv-ebooks/home.action" TargetMode="External"/><Relationship Id="rId34" Type="http://schemas.openxmlformats.org/officeDocument/2006/relationships/hyperlink" Target="https://ebookcentral.proquest.com/lib/icipe-ebooks/home.action" TargetMode="External"/><Relationship Id="rId35" Type="http://schemas.openxmlformats.org/officeDocument/2006/relationships/image" Target="media/image10.png"/><Relationship Id="rId36" Type="http://schemas.openxmlformats.org/officeDocument/2006/relationships/hyperlink" Target="https://ebookcentral.proquest.com/lib/" TargetMode="External"/><Relationship Id="rId37" Type="http://schemas.openxmlformats.org/officeDocument/2006/relationships/hyperlink" Target="https://ebookcentral.proquest.com/lib/moiuniv-ebooks/home.action" TargetMode="External"/><Relationship Id="rId38" Type="http://schemas.openxmlformats.org/officeDocument/2006/relationships/hyperlink" Target="https://www.oecd-ilibrary.org/" TargetMode="External"/><Relationship Id="rId39" Type="http://schemas.openxmlformats.org/officeDocument/2006/relationships/hyperlink" Target="https://www.oecd-ilibrary.org/" TargetMode="External"/><Relationship Id="rId40" Type="http://schemas.openxmlformats.org/officeDocument/2006/relationships/image" Target="media/image11.png"/><Relationship Id="rId41" Type="http://schemas.openxmlformats.org/officeDocument/2006/relationships/hyperlink" Target="https://www.oecd-ilibrary.org/" TargetMode="External"/><Relationship Id="rId42" Type="http://schemas.openxmlformats.org/officeDocument/2006/relationships/hyperlink" Target="https://muse.jhu.edu/browse" TargetMode="External"/><Relationship Id="rId43" Type="http://schemas.openxmlformats.org/officeDocument/2006/relationships/image" Target="media/image12.png"/><Relationship Id="rId44" Type="http://schemas.openxmlformats.org/officeDocument/2006/relationships/hyperlink" Target="https://muse.jhu.edu/browse" TargetMode="External"/><Relationship Id="rId45" Type="http://schemas.openxmlformats.org/officeDocument/2006/relationships/hyperlink" Target="https://muse.jhu.edu/browse" TargetMode="External"/><Relationship Id="rId46" Type="http://schemas.openxmlformats.org/officeDocument/2006/relationships/hyperlink" Target="https://www.journals.uchicago.edu/" TargetMode="External"/><Relationship Id="rId47" Type="http://schemas.openxmlformats.org/officeDocument/2006/relationships/image" Target="media/image13.jpeg"/><Relationship Id="rId48" Type="http://schemas.openxmlformats.org/officeDocument/2006/relationships/hyperlink" Target="https://www.journals.uchicago.edu/" TargetMode="External"/><Relationship Id="rId49" Type="http://schemas.openxmlformats.org/officeDocument/2006/relationships/hyperlink" Target="https://www.journals.uchicago.edu/" TargetMode="External"/><Relationship Id="rId50" Type="http://schemas.openxmlformats.org/officeDocument/2006/relationships/hyperlink" Target="https://hstalks.com/" TargetMode="External"/><Relationship Id="rId51" Type="http://schemas.openxmlformats.org/officeDocument/2006/relationships/image" Target="media/image14.png"/><Relationship Id="rId52" Type="http://schemas.openxmlformats.org/officeDocument/2006/relationships/hyperlink" Target="https://hstalks.com/" TargetMode="External"/><Relationship Id="rId53" Type="http://schemas.openxmlformats.org/officeDocument/2006/relationships/hyperlink" Target="https://hstalks.com/" TargetMode="External"/><Relationship Id="rId54" Type="http://schemas.openxmlformats.org/officeDocument/2006/relationships/hyperlink" Target="https://ieeexplore.ieee.org/Xplore/home.jsp" TargetMode="External"/><Relationship Id="rId55" Type="http://schemas.openxmlformats.org/officeDocument/2006/relationships/hyperlink" Target="https://ieeexplore.ieee.org/Xplore/home.jsp" TargetMode="External"/><Relationship Id="rId56" Type="http://schemas.openxmlformats.org/officeDocument/2006/relationships/image" Target="media/image15.png"/><Relationship Id="rId57" Type="http://schemas.openxmlformats.org/officeDocument/2006/relationships/hyperlink" Target="https://ieeexplore.ieee.org/Xplore/home.jsp" TargetMode="External"/><Relationship Id="rId58" Type="http://schemas.openxmlformats.org/officeDocument/2006/relationships/hyperlink" Target="https://ieeexplore.ieee.org/Xplore/home.jsp" TargetMode="External"/><Relationship Id="rId59" Type="http://schemas.openxmlformats.org/officeDocument/2006/relationships/hyperlink" Target="https://www.lexisnexis.com/uk/legal/" TargetMode="External"/><Relationship Id="rId60" Type="http://schemas.openxmlformats.org/officeDocument/2006/relationships/image" Target="media/image16.png"/><Relationship Id="rId61" Type="http://schemas.openxmlformats.org/officeDocument/2006/relationships/hyperlink" Target="https://www.lexisnexis.com/uk/legal/" TargetMode="External"/><Relationship Id="rId62" Type="http://schemas.openxmlformats.org/officeDocument/2006/relationships/hyperlink" Target="https://www.lexisnexis.com/uk/legal/" TargetMode="External"/><Relationship Id="rId63" Type="http://schemas.openxmlformats.org/officeDocument/2006/relationships/hyperlink" Target="https://www.jstor.org/" TargetMode="External"/><Relationship Id="rId64" Type="http://schemas.openxmlformats.org/officeDocument/2006/relationships/image" Target="media/image17.png"/><Relationship Id="rId65" Type="http://schemas.openxmlformats.org/officeDocument/2006/relationships/hyperlink" Target="https://www.jstor.org/" TargetMode="External"/><Relationship Id="rId66" Type="http://schemas.openxmlformats.org/officeDocument/2006/relationships/hyperlink" Target="https://www.jstor.org/" TargetMode="External"/><Relationship Id="rId67" Type="http://schemas.openxmlformats.org/officeDocument/2006/relationships/hyperlink" Target="https://royalsociety.org/" TargetMode="External"/><Relationship Id="rId68" Type="http://schemas.openxmlformats.org/officeDocument/2006/relationships/image" Target="media/image18.jpeg"/><Relationship Id="rId69" Type="http://schemas.openxmlformats.org/officeDocument/2006/relationships/hyperlink" Target="https://royalsociety.org/" TargetMode="External"/><Relationship Id="rId70" Type="http://schemas.openxmlformats.org/officeDocument/2006/relationships/hyperlink" Target="https://royalsociety.org/" TargetMode="External"/><Relationship Id="rId71" Type="http://schemas.openxmlformats.org/officeDocument/2006/relationships/image" Target="media/image19.png"/><Relationship Id="rId72" Type="http://schemas.openxmlformats.org/officeDocument/2006/relationships/hyperlink" Target="https://read.dukeupress.edu/" TargetMode="External"/><Relationship Id="rId73" Type="http://schemas.openxmlformats.org/officeDocument/2006/relationships/hyperlink" Target="https://read.dukeupress.edu/" TargetMode="External"/><Relationship Id="rId74" Type="http://schemas.openxmlformats.org/officeDocument/2006/relationships/image" Target="media/image20.png"/><Relationship Id="rId75" Type="http://schemas.openxmlformats.org/officeDocument/2006/relationships/hyperlink" Target="https://www.e-elgar.com/" TargetMode="External"/><Relationship Id="rId76" Type="http://schemas.openxmlformats.org/officeDocument/2006/relationships/hyperlink" Target="https://www.e-elgar.com/" TargetMode="External"/><Relationship Id="rId77" Type="http://schemas.openxmlformats.org/officeDocument/2006/relationships/image" Target="media/image21.png"/><Relationship Id="rId78" Type="http://schemas.openxmlformats.org/officeDocument/2006/relationships/hyperlink" Target="https://projecteuclid.org/" TargetMode="External"/><Relationship Id="rId79" Type="http://schemas.openxmlformats.org/officeDocument/2006/relationships/hyperlink" Target="https://projecteuclid.org/" TargetMode="External"/><Relationship Id="rId80" Type="http://schemas.openxmlformats.org/officeDocument/2006/relationships/hyperlink" Target="https://msp.org/publications/journals/" TargetMode="External"/><Relationship Id="rId81" Type="http://schemas.openxmlformats.org/officeDocument/2006/relationships/hyperlink" Target="https://msp.org/publications/journals/" TargetMode="External"/><Relationship Id="rId82" Type="http://schemas.openxmlformats.org/officeDocument/2006/relationships/image" Target="media/image22.png"/><Relationship Id="rId83" Type="http://schemas.openxmlformats.org/officeDocument/2006/relationships/hyperlink" Target="https://msp.org/publications/journals/" TargetMode="External"/><Relationship Id="rId84" Type="http://schemas.openxmlformats.org/officeDocument/2006/relationships/hyperlink" Target="https://msp.org/publications/journals/" TargetMode="External"/><Relationship Id="rId85" Type="http://schemas.openxmlformats.org/officeDocument/2006/relationships/hyperlink" Target="https://journals.openedition.org/?lang=en" TargetMode="External"/><Relationship Id="rId86" Type="http://schemas.openxmlformats.org/officeDocument/2006/relationships/image" Target="media/image23.png"/><Relationship Id="rId87" Type="http://schemas.openxmlformats.org/officeDocument/2006/relationships/hyperlink" Target="https://journals.openedition.org/?lang=en" TargetMode="External"/><Relationship Id="rId88" Type="http://schemas.openxmlformats.org/officeDocument/2006/relationships/hyperlink" Target="https://journals.openedition.org/?lang=en" TargetMode="External"/><Relationship Id="rId89" Type="http://schemas.openxmlformats.org/officeDocument/2006/relationships/hyperlink" Target="https://erj.ersjournals.com/" TargetMode="External"/><Relationship Id="rId90" Type="http://schemas.openxmlformats.org/officeDocument/2006/relationships/image" Target="media/image24.png"/><Relationship Id="rId91" Type="http://schemas.openxmlformats.org/officeDocument/2006/relationships/hyperlink" Target="https://erj.ersjournals.com/" TargetMode="External"/><Relationship Id="rId92" Type="http://schemas.openxmlformats.org/officeDocument/2006/relationships/hyperlink" Target="https://erj.ersjournals.com/" TargetMode="External"/><Relationship Id="rId93" Type="http://schemas.openxmlformats.org/officeDocument/2006/relationships/image" Target="media/image25.png"/><Relationship Id="rId94" Type="http://schemas.openxmlformats.org/officeDocument/2006/relationships/hyperlink" Target="https://www.iwapublishing.com/journals" TargetMode="External"/><Relationship Id="rId95" Type="http://schemas.openxmlformats.org/officeDocument/2006/relationships/hyperlink" Target="https://www.iwapublishing.com/journals" TargetMode="External"/><Relationship Id="rId96" Type="http://schemas.openxmlformats.org/officeDocument/2006/relationships/hyperlink" Target="https://www.iwapublishing.com/journals" TargetMode="External"/><Relationship Id="rId97" Type="http://schemas.openxmlformats.org/officeDocument/2006/relationships/hyperlink" Target="https://www.biologists.com/development/" TargetMode="External"/><Relationship Id="rId98" Type="http://schemas.openxmlformats.org/officeDocument/2006/relationships/hyperlink" Target="https://www.biologists.com/development/" TargetMode="External"/><Relationship Id="rId99" Type="http://schemas.openxmlformats.org/officeDocument/2006/relationships/image" Target="media/image26.png"/><Relationship Id="rId100" Type="http://schemas.openxmlformats.org/officeDocument/2006/relationships/hyperlink" Target="https://www.biologists.com/development/" TargetMode="External"/><Relationship Id="rId101" Type="http://schemas.openxmlformats.org/officeDocument/2006/relationships/hyperlink" Target="https://www.biologists.com/development/" TargetMode="External"/><Relationship Id="rId102" Type="http://schemas.openxmlformats.org/officeDocument/2006/relationships/hyperlink" Target="https://www.biologists.com/journal-of-cell-science/" TargetMode="External"/><Relationship Id="rId103" Type="http://schemas.openxmlformats.org/officeDocument/2006/relationships/hyperlink" Target="https://www.biologists.com/journal-of-experimental-biology/" TargetMode="External"/><Relationship Id="rId104" Type="http://schemas.openxmlformats.org/officeDocument/2006/relationships/hyperlink" Target="https://www.biologists.com/journal-of-cell-science/" TargetMode="External"/><Relationship Id="rId105" Type="http://schemas.openxmlformats.org/officeDocument/2006/relationships/numbering" Target="numbering.xml"/><Relationship Id="rId106" Type="http://schemas.openxmlformats.org/officeDocument/2006/relationships/fontTable" Target="fontTable.xml"/><Relationship Id="rId107" Type="http://schemas.openxmlformats.org/officeDocument/2006/relationships/settings" Target="settings.xml"/><Relationship Id="rId10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Application>LibreOffice/7.3.4.2$Linux_X86_64 LibreOffice_project/30$Build-2</Application>
  <AppVersion>15.0000</AppVersion>
  <Pages>1</Pages>
  <Words>744</Words>
  <Characters>5525</Characters>
  <CharactersWithSpaces>6224</CharactersWithSpaces>
  <Paragraphs>103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2022-03-18T08:52:00Z</dcterms:created>
  <dc:creator>Mwanzu, Arnold</dc:creator>
  <dc:description/>
  <dc:language>en-US</dc:language>
  <cp:lastModifiedBy/>
  <cp:lastPrinted>2020-02-05T14:59:00Z</cp:lastPrinted>
  <dcterms:modified xsi:type="dcterms:W3CDTF">2022-07-19T14:15:47Z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